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ind w:left="0"/>
      </w:pPr>
    </w:p>
    <w:p w:rsidR="0070638B" w:rsidRDefault="0070638B">
      <w:pPr>
        <w:pStyle w:val="a3"/>
        <w:spacing w:before="78"/>
        <w:ind w:left="0"/>
      </w:pPr>
    </w:p>
    <w:p w:rsidR="0070638B" w:rsidRDefault="00D72760">
      <w:pPr>
        <w:ind w:left="59" w:right="96"/>
        <w:jc w:val="center"/>
        <w:rPr>
          <w:b/>
          <w:sz w:val="20"/>
        </w:rPr>
      </w:pPr>
      <w:r>
        <w:rPr>
          <w:b/>
          <w:spacing w:val="-2"/>
          <w:sz w:val="20"/>
        </w:rPr>
        <w:t>Документация,</w:t>
      </w:r>
    </w:p>
    <w:p w:rsidR="0070638B" w:rsidRDefault="00D72760">
      <w:pPr>
        <w:ind w:left="48" w:right="96"/>
        <w:jc w:val="center"/>
        <w:rPr>
          <w:b/>
          <w:color w:val="000000" w:themeColor="text1"/>
          <w:sz w:val="20"/>
        </w:rPr>
      </w:pPr>
      <w:r>
        <w:rPr>
          <w:b/>
          <w:sz w:val="20"/>
        </w:rPr>
        <w:t>содержащая</w:t>
      </w:r>
      <w:r>
        <w:rPr>
          <w:b/>
          <w:spacing w:val="-5"/>
          <w:sz w:val="20"/>
        </w:rPr>
        <w:t xml:space="preserve"> </w:t>
      </w:r>
      <w:r>
        <w:rPr>
          <w:b/>
          <w:sz w:val="20"/>
        </w:rPr>
        <w:t>описание</w:t>
      </w:r>
      <w:r>
        <w:rPr>
          <w:b/>
          <w:spacing w:val="-5"/>
          <w:sz w:val="20"/>
        </w:rPr>
        <w:t xml:space="preserve"> </w:t>
      </w:r>
      <w:r>
        <w:rPr>
          <w:b/>
          <w:sz w:val="20"/>
        </w:rPr>
        <w:t>процессов,</w:t>
      </w:r>
      <w:r>
        <w:rPr>
          <w:b/>
          <w:spacing w:val="-5"/>
          <w:sz w:val="20"/>
        </w:rPr>
        <w:t xml:space="preserve"> </w:t>
      </w:r>
      <w:r>
        <w:rPr>
          <w:b/>
          <w:sz w:val="20"/>
        </w:rPr>
        <w:t>обеспечивающих</w:t>
      </w:r>
      <w:r>
        <w:rPr>
          <w:b/>
          <w:spacing w:val="-10"/>
          <w:sz w:val="20"/>
        </w:rPr>
        <w:t xml:space="preserve"> </w:t>
      </w:r>
      <w:r>
        <w:rPr>
          <w:b/>
          <w:sz w:val="20"/>
        </w:rPr>
        <w:t>поддержание</w:t>
      </w:r>
      <w:r>
        <w:rPr>
          <w:b/>
          <w:spacing w:val="-5"/>
          <w:sz w:val="20"/>
        </w:rPr>
        <w:t xml:space="preserve"> </w:t>
      </w:r>
      <w:r>
        <w:rPr>
          <w:b/>
          <w:sz w:val="20"/>
        </w:rPr>
        <w:t>жизненного</w:t>
      </w:r>
      <w:r>
        <w:rPr>
          <w:b/>
          <w:spacing w:val="-10"/>
          <w:sz w:val="20"/>
        </w:rPr>
        <w:t xml:space="preserve"> </w:t>
      </w:r>
      <w:r>
        <w:rPr>
          <w:b/>
          <w:sz w:val="20"/>
        </w:rPr>
        <w:t xml:space="preserve">цикла программного обеспечения, информацию об устранении неисправностей в ходе </w:t>
      </w:r>
      <w:r>
        <w:rPr>
          <w:b/>
          <w:color w:val="000000" w:themeColor="text1"/>
          <w:sz w:val="20"/>
        </w:rPr>
        <w:t>эксплуатации ПО «</w:t>
      </w:r>
      <w:r>
        <w:rPr>
          <w:rFonts w:eastAsia="Segoe UI"/>
          <w:b/>
          <w:bCs/>
          <w:color w:val="000000" w:themeColor="text1"/>
          <w:sz w:val="20"/>
          <w:szCs w:val="20"/>
          <w:shd w:val="clear" w:color="auto" w:fill="FFFFFF"/>
        </w:rPr>
        <w:t xml:space="preserve">Личный кабинет </w:t>
      </w:r>
      <w:r w:rsidR="007B6C7B">
        <w:rPr>
          <w:rFonts w:eastAsia="Segoe UI"/>
          <w:b/>
          <w:bCs/>
          <w:color w:val="000000" w:themeColor="text1"/>
          <w:sz w:val="20"/>
          <w:szCs w:val="20"/>
          <w:shd w:val="clear" w:color="auto" w:fill="FFFFFF"/>
        </w:rPr>
        <w:t>«</w:t>
      </w:r>
      <w:proofErr w:type="spellStart"/>
      <w:r w:rsidR="007B6C7B">
        <w:rPr>
          <w:rFonts w:eastAsia="Segoe UI"/>
          <w:b/>
          <w:bCs/>
          <w:color w:val="000000" w:themeColor="text1"/>
          <w:sz w:val="20"/>
          <w:szCs w:val="20"/>
          <w:shd w:val="clear" w:color="auto" w:fill="FFFFFF"/>
        </w:rPr>
        <w:t>Инсис</w:t>
      </w:r>
      <w:proofErr w:type="spellEnd"/>
      <w:r>
        <w:rPr>
          <w:b/>
          <w:color w:val="000000" w:themeColor="text1"/>
          <w:sz w:val="20"/>
        </w:rPr>
        <w:t>»; информацию о совершенствовании ПО</w:t>
      </w:r>
    </w:p>
    <w:p w:rsidR="0070638B" w:rsidRDefault="00D72760">
      <w:pPr>
        <w:ind w:left="533" w:right="579"/>
        <w:jc w:val="center"/>
        <w:rPr>
          <w:b/>
          <w:sz w:val="20"/>
        </w:rPr>
      </w:pPr>
      <w:r>
        <w:rPr>
          <w:b/>
          <w:sz w:val="20"/>
        </w:rPr>
        <w:t>«</w:t>
      </w:r>
      <w:r>
        <w:rPr>
          <w:rFonts w:eastAsia="Segoe UI"/>
          <w:b/>
          <w:bCs/>
          <w:color w:val="000000" w:themeColor="text1"/>
          <w:sz w:val="20"/>
          <w:szCs w:val="20"/>
          <w:shd w:val="clear" w:color="auto" w:fill="FFFFFF"/>
        </w:rPr>
        <w:t xml:space="preserve">Личный кабинет </w:t>
      </w:r>
      <w:r w:rsidR="007B6C7B">
        <w:rPr>
          <w:rFonts w:eastAsia="Segoe UI"/>
          <w:b/>
          <w:bCs/>
          <w:color w:val="000000" w:themeColor="text1"/>
          <w:sz w:val="20"/>
          <w:szCs w:val="20"/>
          <w:shd w:val="clear" w:color="auto" w:fill="FFFFFF"/>
        </w:rPr>
        <w:t>«</w:t>
      </w:r>
      <w:proofErr w:type="spellStart"/>
      <w:r w:rsidR="007B6C7B">
        <w:rPr>
          <w:rFonts w:eastAsia="Segoe UI"/>
          <w:b/>
          <w:bCs/>
          <w:color w:val="000000" w:themeColor="text1"/>
          <w:sz w:val="20"/>
          <w:szCs w:val="20"/>
          <w:shd w:val="clear" w:color="auto" w:fill="FFFFFF"/>
        </w:rPr>
        <w:t>Инсис</w:t>
      </w:r>
      <w:proofErr w:type="spellEnd"/>
      <w:r>
        <w:rPr>
          <w:b/>
          <w:sz w:val="20"/>
        </w:rPr>
        <w:t>»;</w:t>
      </w:r>
      <w:r>
        <w:rPr>
          <w:b/>
          <w:spacing w:val="-8"/>
          <w:sz w:val="20"/>
        </w:rPr>
        <w:t xml:space="preserve"> </w:t>
      </w:r>
      <w:r>
        <w:rPr>
          <w:b/>
          <w:sz w:val="20"/>
        </w:rPr>
        <w:t>информацию</w:t>
      </w:r>
      <w:r>
        <w:rPr>
          <w:b/>
          <w:spacing w:val="-8"/>
          <w:sz w:val="20"/>
        </w:rPr>
        <w:t xml:space="preserve"> </w:t>
      </w:r>
      <w:r>
        <w:rPr>
          <w:b/>
          <w:sz w:val="20"/>
        </w:rPr>
        <w:t>о</w:t>
      </w:r>
      <w:r>
        <w:rPr>
          <w:b/>
          <w:spacing w:val="-8"/>
          <w:sz w:val="20"/>
        </w:rPr>
        <w:t xml:space="preserve"> </w:t>
      </w:r>
      <w:r>
        <w:rPr>
          <w:b/>
          <w:sz w:val="20"/>
        </w:rPr>
        <w:t>персонале,</w:t>
      </w:r>
      <w:r>
        <w:rPr>
          <w:b/>
          <w:spacing w:val="-5"/>
          <w:sz w:val="20"/>
        </w:rPr>
        <w:t xml:space="preserve"> </w:t>
      </w:r>
      <w:r>
        <w:rPr>
          <w:b/>
          <w:sz w:val="20"/>
        </w:rPr>
        <w:t>необходимом</w:t>
      </w:r>
      <w:r>
        <w:rPr>
          <w:b/>
          <w:spacing w:val="-2"/>
          <w:sz w:val="20"/>
        </w:rPr>
        <w:t xml:space="preserve"> </w:t>
      </w:r>
      <w:r>
        <w:rPr>
          <w:b/>
          <w:sz w:val="20"/>
        </w:rPr>
        <w:t>для</w:t>
      </w:r>
      <w:r>
        <w:rPr>
          <w:b/>
          <w:spacing w:val="-6"/>
          <w:sz w:val="20"/>
        </w:rPr>
        <w:t xml:space="preserve"> </w:t>
      </w:r>
      <w:r>
        <w:rPr>
          <w:b/>
          <w:sz w:val="20"/>
        </w:rPr>
        <w:t>обеспечения</w:t>
      </w:r>
      <w:r>
        <w:rPr>
          <w:b/>
          <w:spacing w:val="-6"/>
          <w:sz w:val="20"/>
        </w:rPr>
        <w:t xml:space="preserve"> </w:t>
      </w:r>
      <w:r>
        <w:rPr>
          <w:b/>
          <w:sz w:val="20"/>
        </w:rPr>
        <w:t xml:space="preserve">такой </w:t>
      </w:r>
      <w:r>
        <w:rPr>
          <w:b/>
          <w:spacing w:val="-2"/>
          <w:sz w:val="20"/>
        </w:rPr>
        <w:t>поддержки.</w:t>
      </w:r>
    </w:p>
    <w:p w:rsidR="0070638B" w:rsidRDefault="0070638B">
      <w:pPr>
        <w:jc w:val="center"/>
        <w:rPr>
          <w:sz w:val="20"/>
        </w:rPr>
        <w:sectPr w:rsidR="0070638B">
          <w:type w:val="continuous"/>
          <w:pgSz w:w="11910" w:h="16840"/>
          <w:pgMar w:top="1920" w:right="1640" w:bottom="280" w:left="1680" w:header="720" w:footer="720" w:gutter="0"/>
          <w:cols w:space="720"/>
          <w:docGrid w:linePitch="360"/>
        </w:sectPr>
      </w:pPr>
    </w:p>
    <w:p w:rsidR="0070638B" w:rsidRDefault="00D72760">
      <w:pPr>
        <w:spacing w:before="82" w:after="240"/>
        <w:ind w:left="62" w:right="96"/>
        <w:jc w:val="center"/>
        <w:rPr>
          <w:b/>
          <w:sz w:val="20"/>
        </w:rPr>
      </w:pPr>
      <w:r>
        <w:rPr>
          <w:b/>
          <w:spacing w:val="-2"/>
          <w:sz w:val="20"/>
        </w:rPr>
        <w:lastRenderedPageBreak/>
        <w:t>Оглавление</w:t>
      </w:r>
    </w:p>
    <w:p w:rsidR="0070638B" w:rsidRDefault="00D72760">
      <w:pPr>
        <w:pStyle w:val="10"/>
        <w:tabs>
          <w:tab w:val="right" w:leader="dot" w:pos="8590"/>
        </w:tabs>
      </w:pPr>
      <w:r>
        <w:fldChar w:fldCharType="begin"/>
      </w:r>
      <w:r>
        <w:instrText xml:space="preserve"> TOC \o "1-1" \h \z \u </w:instrText>
      </w:r>
      <w:r>
        <w:fldChar w:fldCharType="separate"/>
      </w:r>
      <w:hyperlink w:anchor="_Toc10138" w:history="1">
        <w:r>
          <w:rPr>
            <w:bCs/>
          </w:rPr>
          <w:t xml:space="preserve">1. </w:t>
        </w:r>
        <w:r>
          <w:t>Описание</w:t>
        </w:r>
        <w:r>
          <w:rPr>
            <w:spacing w:val="-12"/>
          </w:rPr>
          <w:t xml:space="preserve"> </w:t>
        </w:r>
        <w:r>
          <w:t>процесса</w:t>
        </w:r>
        <w:r>
          <w:rPr>
            <w:spacing w:val="-13"/>
          </w:rPr>
          <w:t xml:space="preserve"> </w:t>
        </w:r>
        <w:r>
          <w:t>поддержания</w:t>
        </w:r>
        <w:r>
          <w:rPr>
            <w:spacing w:val="-8"/>
          </w:rPr>
          <w:t xml:space="preserve"> </w:t>
        </w:r>
        <w:r>
          <w:t>жизненного</w:t>
        </w:r>
        <w:r>
          <w:rPr>
            <w:spacing w:val="-12"/>
          </w:rPr>
          <w:t xml:space="preserve"> </w:t>
        </w:r>
        <w:r>
          <w:t>цикла</w:t>
        </w:r>
        <w:r>
          <w:rPr>
            <w:spacing w:val="-13"/>
          </w:rPr>
          <w:t xml:space="preserve"> </w:t>
        </w:r>
        <w:r>
          <w:t>ПО</w:t>
        </w:r>
        <w:r>
          <w:rPr>
            <w:spacing w:val="-11"/>
          </w:rPr>
          <w:t xml:space="preserve"> </w:t>
        </w:r>
        <w:r>
          <w:rPr>
            <w:spacing w:val="-2"/>
          </w:rPr>
          <w:t>«</w:t>
        </w:r>
        <w:r>
          <w:rPr>
            <w:rFonts w:eastAsia="Segoe UI"/>
            <w:bCs/>
            <w:shd w:val="clear" w:color="auto" w:fill="FFFFFF"/>
          </w:rPr>
          <w:t>Личный кабинет</w:t>
        </w:r>
        <w:r w:rsidR="007B6C7B">
          <w:rPr>
            <w:rFonts w:eastAsia="Segoe UI"/>
            <w:bCs/>
            <w:shd w:val="clear" w:color="auto" w:fill="FFFFFF"/>
          </w:rPr>
          <w:t xml:space="preserve"> «Инсис</w:t>
        </w:r>
        <w:r>
          <w:rPr>
            <w:spacing w:val="-2"/>
          </w:rPr>
          <w:t>»</w:t>
        </w:r>
        <w:r>
          <w:tab/>
        </w:r>
        <w:r>
          <w:fldChar w:fldCharType="begin"/>
        </w:r>
        <w:r>
          <w:instrText xml:space="preserve"> PAGEREF _Toc10138 \h </w:instrText>
        </w:r>
        <w:r>
          <w:fldChar w:fldCharType="separate"/>
        </w:r>
        <w:r>
          <w:t>3</w:t>
        </w:r>
        <w:r>
          <w:fldChar w:fldCharType="end"/>
        </w:r>
      </w:hyperlink>
    </w:p>
    <w:p w:rsidR="0070638B" w:rsidRDefault="00171136">
      <w:pPr>
        <w:pStyle w:val="10"/>
        <w:tabs>
          <w:tab w:val="right" w:leader="dot" w:pos="8590"/>
        </w:tabs>
      </w:pPr>
      <w:hyperlink w:anchor="_Toc26892" w:history="1">
        <w:r w:rsidR="00D72760">
          <w:rPr>
            <w:bCs/>
          </w:rPr>
          <w:t xml:space="preserve">2. </w:t>
        </w:r>
        <w:r w:rsidR="00D72760">
          <w:t>Сопровождение</w:t>
        </w:r>
        <w:r w:rsidR="00D72760">
          <w:rPr>
            <w:spacing w:val="-10"/>
          </w:rPr>
          <w:t xml:space="preserve"> </w:t>
        </w:r>
        <w:r w:rsidR="00D72760">
          <w:t>ПО</w:t>
        </w:r>
        <w:r w:rsidR="00D72760">
          <w:rPr>
            <w:spacing w:val="-10"/>
          </w:rPr>
          <w:t xml:space="preserve"> </w:t>
        </w:r>
        <w:r w:rsidR="00D72760">
          <w:rPr>
            <w:spacing w:val="-2"/>
          </w:rPr>
          <w:t>«</w:t>
        </w:r>
        <w:r w:rsidR="00D72760">
          <w:rPr>
            <w:rFonts w:eastAsia="Segoe UI"/>
            <w:bCs/>
            <w:shd w:val="clear" w:color="auto" w:fill="FFFFFF"/>
          </w:rPr>
          <w:t xml:space="preserve">Личный кабинет </w:t>
        </w:r>
        <w:r w:rsidR="007B6C7B">
          <w:rPr>
            <w:rFonts w:eastAsia="Segoe UI"/>
            <w:bCs/>
            <w:shd w:val="clear" w:color="auto" w:fill="FFFFFF"/>
          </w:rPr>
          <w:t>«Инсис</w:t>
        </w:r>
        <w:r w:rsidR="00D72760">
          <w:rPr>
            <w:spacing w:val="-2"/>
          </w:rPr>
          <w:t>»</w:t>
        </w:r>
        <w:r w:rsidR="00D72760">
          <w:tab/>
        </w:r>
        <w:r w:rsidR="00D72760">
          <w:fldChar w:fldCharType="begin"/>
        </w:r>
        <w:r w:rsidR="00D72760">
          <w:instrText xml:space="preserve"> PAGEREF _Toc26892 \h </w:instrText>
        </w:r>
        <w:r w:rsidR="00D72760">
          <w:fldChar w:fldCharType="separate"/>
        </w:r>
        <w:r w:rsidR="00D72760">
          <w:t>3</w:t>
        </w:r>
        <w:r w:rsidR="00D72760">
          <w:fldChar w:fldCharType="end"/>
        </w:r>
      </w:hyperlink>
    </w:p>
    <w:p w:rsidR="0070638B" w:rsidRDefault="00171136">
      <w:pPr>
        <w:pStyle w:val="10"/>
        <w:tabs>
          <w:tab w:val="right" w:leader="dot" w:pos="8590"/>
        </w:tabs>
      </w:pPr>
      <w:hyperlink w:anchor="_Toc15940" w:history="1">
        <w:r w:rsidR="00D72760">
          <w:rPr>
            <w:bCs/>
          </w:rPr>
          <w:t xml:space="preserve">3. </w:t>
        </w:r>
        <w:r w:rsidR="00D72760">
          <w:t>Устранение</w:t>
        </w:r>
        <w:r w:rsidR="00D72760">
          <w:rPr>
            <w:spacing w:val="-15"/>
          </w:rPr>
          <w:t xml:space="preserve"> </w:t>
        </w:r>
        <w:r w:rsidR="00D72760">
          <w:t>неисправностей,</w:t>
        </w:r>
        <w:r w:rsidR="00D72760">
          <w:rPr>
            <w:spacing w:val="-12"/>
          </w:rPr>
          <w:t xml:space="preserve"> </w:t>
        </w:r>
        <w:r w:rsidR="00D72760">
          <w:t>выявленных</w:t>
        </w:r>
        <w:r w:rsidR="00D72760">
          <w:rPr>
            <w:spacing w:val="-13"/>
          </w:rPr>
          <w:t xml:space="preserve"> </w:t>
        </w:r>
        <w:r w:rsidR="00D72760">
          <w:t>в</w:t>
        </w:r>
        <w:r w:rsidR="00D72760">
          <w:rPr>
            <w:spacing w:val="-12"/>
          </w:rPr>
          <w:t xml:space="preserve"> </w:t>
        </w:r>
        <w:r w:rsidR="00D72760">
          <w:t>ходе</w:t>
        </w:r>
        <w:r w:rsidR="00D72760">
          <w:rPr>
            <w:spacing w:val="-9"/>
          </w:rPr>
          <w:t xml:space="preserve"> </w:t>
        </w:r>
        <w:r w:rsidR="00D72760">
          <w:t>эксплуатации</w:t>
        </w:r>
        <w:r w:rsidR="00D72760">
          <w:rPr>
            <w:spacing w:val="-13"/>
          </w:rPr>
          <w:t xml:space="preserve"> </w:t>
        </w:r>
        <w:r w:rsidR="00D72760">
          <w:t>ПО</w:t>
        </w:r>
        <w:r w:rsidR="00D72760">
          <w:rPr>
            <w:spacing w:val="-11"/>
          </w:rPr>
          <w:t xml:space="preserve"> </w:t>
        </w:r>
        <w:r w:rsidR="00D72760">
          <w:rPr>
            <w:spacing w:val="-2"/>
          </w:rPr>
          <w:t>«</w:t>
        </w:r>
        <w:r w:rsidR="00D72760">
          <w:rPr>
            <w:rFonts w:eastAsia="Segoe UI"/>
            <w:bCs/>
            <w:shd w:val="clear" w:color="auto" w:fill="FFFFFF"/>
          </w:rPr>
          <w:t xml:space="preserve">Личный кабинет </w:t>
        </w:r>
        <w:r w:rsidR="007B6C7B">
          <w:rPr>
            <w:rFonts w:eastAsia="Segoe UI"/>
            <w:bCs/>
            <w:shd w:val="clear" w:color="auto" w:fill="FFFFFF"/>
          </w:rPr>
          <w:t>«Инсис</w:t>
        </w:r>
        <w:r w:rsidR="00D72760">
          <w:rPr>
            <w:spacing w:val="-2"/>
          </w:rPr>
          <w:t>»</w:t>
        </w:r>
        <w:r w:rsidR="00D72760">
          <w:tab/>
        </w:r>
        <w:r w:rsidR="00D72760">
          <w:fldChar w:fldCharType="begin"/>
        </w:r>
        <w:r w:rsidR="00D72760">
          <w:instrText xml:space="preserve"> PAGEREF _Toc15940 \h </w:instrText>
        </w:r>
        <w:r w:rsidR="00D72760">
          <w:fldChar w:fldCharType="separate"/>
        </w:r>
        <w:r w:rsidR="00D72760">
          <w:t>4</w:t>
        </w:r>
        <w:r w:rsidR="00D72760">
          <w:fldChar w:fldCharType="end"/>
        </w:r>
      </w:hyperlink>
    </w:p>
    <w:p w:rsidR="0070638B" w:rsidRDefault="00171136">
      <w:pPr>
        <w:pStyle w:val="10"/>
        <w:tabs>
          <w:tab w:val="right" w:leader="dot" w:pos="8590"/>
        </w:tabs>
      </w:pPr>
      <w:hyperlink w:anchor="_Toc13410" w:history="1">
        <w:r w:rsidR="00D72760">
          <w:rPr>
            <w:bCs/>
          </w:rPr>
          <w:t xml:space="preserve">4. </w:t>
        </w:r>
        <w:r w:rsidR="00D72760">
          <w:t>Информация</w:t>
        </w:r>
        <w:r w:rsidR="00D72760">
          <w:rPr>
            <w:spacing w:val="-7"/>
          </w:rPr>
          <w:t xml:space="preserve"> </w:t>
        </w:r>
        <w:r w:rsidR="00D72760">
          <w:t>о</w:t>
        </w:r>
        <w:r w:rsidR="00D72760">
          <w:rPr>
            <w:spacing w:val="-10"/>
          </w:rPr>
          <w:t xml:space="preserve"> </w:t>
        </w:r>
        <w:r w:rsidR="00D72760">
          <w:t>персонале,</w:t>
        </w:r>
        <w:r w:rsidR="00D72760">
          <w:rPr>
            <w:spacing w:val="-7"/>
          </w:rPr>
          <w:t xml:space="preserve"> </w:t>
        </w:r>
        <w:r w:rsidR="00D72760">
          <w:t>необходимом</w:t>
        </w:r>
        <w:r w:rsidR="00D72760">
          <w:rPr>
            <w:spacing w:val="-3"/>
          </w:rPr>
          <w:t xml:space="preserve"> </w:t>
        </w:r>
        <w:r w:rsidR="00D72760">
          <w:t>для</w:t>
        </w:r>
        <w:r w:rsidR="00D72760">
          <w:rPr>
            <w:spacing w:val="-8"/>
          </w:rPr>
          <w:t xml:space="preserve"> </w:t>
        </w:r>
        <w:r w:rsidR="00D72760">
          <w:t>обеспечения</w:t>
        </w:r>
        <w:r w:rsidR="00D72760">
          <w:rPr>
            <w:spacing w:val="-4"/>
          </w:rPr>
          <w:t xml:space="preserve"> </w:t>
        </w:r>
        <w:r w:rsidR="00D72760">
          <w:t>поддержки</w:t>
        </w:r>
        <w:r w:rsidR="00D72760">
          <w:rPr>
            <w:spacing w:val="-6"/>
          </w:rPr>
          <w:t xml:space="preserve"> </w:t>
        </w:r>
        <w:r w:rsidR="00D72760">
          <w:t>работоспособности ПО «</w:t>
        </w:r>
        <w:r w:rsidR="00D72760">
          <w:rPr>
            <w:rFonts w:eastAsia="Segoe UI"/>
            <w:bCs/>
            <w:shd w:val="clear" w:color="auto" w:fill="FFFFFF"/>
          </w:rPr>
          <w:t xml:space="preserve">Личный кабинет </w:t>
        </w:r>
        <w:r w:rsidR="007B6C7B">
          <w:rPr>
            <w:rFonts w:eastAsia="Segoe UI"/>
            <w:bCs/>
            <w:shd w:val="clear" w:color="auto" w:fill="FFFFFF"/>
          </w:rPr>
          <w:t>«Инсис</w:t>
        </w:r>
        <w:r w:rsidR="00D72760">
          <w:t>»</w:t>
        </w:r>
        <w:r w:rsidR="00D72760">
          <w:tab/>
        </w:r>
        <w:r w:rsidR="00D72760">
          <w:fldChar w:fldCharType="begin"/>
        </w:r>
        <w:r w:rsidR="00D72760">
          <w:instrText xml:space="preserve"> PAGEREF _Toc13410 \h </w:instrText>
        </w:r>
        <w:r w:rsidR="00D72760">
          <w:fldChar w:fldCharType="separate"/>
        </w:r>
        <w:r w:rsidR="00D72760">
          <w:t>4</w:t>
        </w:r>
        <w:r w:rsidR="00D72760">
          <w:fldChar w:fldCharType="end"/>
        </w:r>
      </w:hyperlink>
    </w:p>
    <w:p w:rsidR="0070638B" w:rsidRDefault="00D72760">
      <w:pPr>
        <w:sectPr w:rsidR="0070638B">
          <w:footerReference w:type="default" r:id="rId8"/>
          <w:pgSz w:w="11910" w:h="16840"/>
          <w:pgMar w:top="1340" w:right="1640" w:bottom="900" w:left="1680" w:header="0" w:footer="714" w:gutter="0"/>
          <w:pgNumType w:start="2"/>
          <w:cols w:space="720"/>
          <w:docGrid w:linePitch="360"/>
        </w:sectPr>
      </w:pPr>
      <w:r>
        <w:fldChar w:fldCharType="end"/>
      </w:r>
    </w:p>
    <w:p w:rsidR="0070638B" w:rsidRDefault="00D72760">
      <w:pPr>
        <w:pStyle w:val="1"/>
        <w:numPr>
          <w:ilvl w:val="0"/>
          <w:numId w:val="1"/>
        </w:numPr>
        <w:tabs>
          <w:tab w:val="left" w:pos="994"/>
        </w:tabs>
        <w:spacing w:before="82"/>
        <w:ind w:right="0" w:hanging="206"/>
        <w:jc w:val="left"/>
      </w:pPr>
      <w:bookmarkStart w:id="0" w:name="_Toc10138"/>
      <w:r>
        <w:lastRenderedPageBreak/>
        <w:t>Описание</w:t>
      </w:r>
      <w:r>
        <w:rPr>
          <w:spacing w:val="-12"/>
        </w:rPr>
        <w:t xml:space="preserve"> </w:t>
      </w:r>
      <w:r>
        <w:t>процесса</w:t>
      </w:r>
      <w:r>
        <w:rPr>
          <w:spacing w:val="-13"/>
        </w:rPr>
        <w:t xml:space="preserve"> </w:t>
      </w:r>
      <w:r>
        <w:t>поддержания</w:t>
      </w:r>
      <w:r>
        <w:rPr>
          <w:spacing w:val="-8"/>
        </w:rPr>
        <w:t xml:space="preserve"> </w:t>
      </w:r>
      <w:r>
        <w:t>жизненного</w:t>
      </w:r>
      <w:r>
        <w:rPr>
          <w:spacing w:val="-12"/>
        </w:rPr>
        <w:t xml:space="preserve"> </w:t>
      </w:r>
      <w:r>
        <w:t>цикла</w:t>
      </w:r>
      <w:r>
        <w:rPr>
          <w:spacing w:val="-13"/>
        </w:rPr>
        <w:t xml:space="preserve"> </w:t>
      </w:r>
      <w:r>
        <w:t>ПО</w:t>
      </w:r>
      <w:r>
        <w:rPr>
          <w:spacing w:val="-11"/>
        </w:rPr>
        <w:t xml:space="preserve"> </w:t>
      </w:r>
      <w:r>
        <w:rPr>
          <w:spacing w:val="-2"/>
        </w:rPr>
        <w:t>«</w:t>
      </w:r>
      <w:r>
        <w:rPr>
          <w:rFonts w:eastAsia="Segoe UI"/>
          <w:color w:val="000000" w:themeColor="text1"/>
          <w:shd w:val="clear" w:color="auto" w:fill="FFFFFF"/>
        </w:rPr>
        <w:t xml:space="preserve">Личный кабинет </w:t>
      </w:r>
      <w:r w:rsidR="007B6C7B">
        <w:rPr>
          <w:rFonts w:eastAsia="Segoe UI"/>
          <w:color w:val="000000" w:themeColor="text1"/>
          <w:shd w:val="clear" w:color="auto" w:fill="FFFFFF"/>
        </w:rPr>
        <w:t>«</w:t>
      </w:r>
      <w:proofErr w:type="spellStart"/>
      <w:r w:rsidR="007B6C7B">
        <w:rPr>
          <w:rFonts w:eastAsia="Segoe UI"/>
          <w:color w:val="000000" w:themeColor="text1"/>
          <w:shd w:val="clear" w:color="auto" w:fill="FFFFFF"/>
        </w:rPr>
        <w:t>Инсис</w:t>
      </w:r>
      <w:proofErr w:type="spellEnd"/>
      <w:r>
        <w:rPr>
          <w:spacing w:val="-2"/>
        </w:rPr>
        <w:t>»</w:t>
      </w:r>
      <w:bookmarkEnd w:id="0"/>
    </w:p>
    <w:p w:rsidR="0070638B" w:rsidRDefault="00D72760">
      <w:pPr>
        <w:pStyle w:val="a3"/>
        <w:spacing w:before="226"/>
        <w:ind w:right="160" w:firstLine="398"/>
        <w:jc w:val="both"/>
      </w:pPr>
      <w:r>
        <w:t>Поддержание жизненного цикла ПО «</w:t>
      </w:r>
      <w:r>
        <w:rPr>
          <w:rFonts w:eastAsia="Segoe UI"/>
          <w:b/>
          <w:bCs/>
          <w:color w:val="000000" w:themeColor="text1"/>
          <w:shd w:val="clear" w:color="auto" w:fill="FFFFFF"/>
        </w:rPr>
        <w:t xml:space="preserve">Личный кабинет </w:t>
      </w:r>
      <w:r w:rsidR="007B6C7B">
        <w:rPr>
          <w:rFonts w:eastAsia="Segoe UI"/>
          <w:b/>
          <w:bCs/>
          <w:color w:val="000000" w:themeColor="text1"/>
          <w:shd w:val="clear" w:color="auto" w:fill="FFFFFF"/>
        </w:rPr>
        <w:t>«</w:t>
      </w:r>
      <w:proofErr w:type="spellStart"/>
      <w:r w:rsidR="007B6C7B">
        <w:rPr>
          <w:rFonts w:eastAsia="Segoe UI"/>
          <w:b/>
          <w:bCs/>
          <w:color w:val="000000" w:themeColor="text1"/>
          <w:shd w:val="clear" w:color="auto" w:fill="FFFFFF"/>
        </w:rPr>
        <w:t>Инсис</w:t>
      </w:r>
      <w:proofErr w:type="spellEnd"/>
      <w:r>
        <w:t>» обеспечивается за счет его сопровождения</w:t>
      </w:r>
      <w:r>
        <w:rPr>
          <w:spacing w:val="-4"/>
        </w:rPr>
        <w:t xml:space="preserve"> </w:t>
      </w:r>
      <w:r>
        <w:t>и</w:t>
      </w:r>
      <w:r>
        <w:rPr>
          <w:spacing w:val="-5"/>
        </w:rPr>
        <w:t xml:space="preserve"> </w:t>
      </w:r>
      <w:r>
        <w:t>проведения</w:t>
      </w:r>
      <w:r>
        <w:rPr>
          <w:spacing w:val="-4"/>
        </w:rPr>
        <w:t xml:space="preserve"> </w:t>
      </w:r>
      <w:r>
        <w:t>обновлений</w:t>
      </w:r>
      <w:r>
        <w:rPr>
          <w:spacing w:val="-5"/>
        </w:rPr>
        <w:t xml:space="preserve"> </w:t>
      </w:r>
      <w:r>
        <w:t>(модернизации)</w:t>
      </w:r>
      <w:r>
        <w:rPr>
          <w:spacing w:val="-3"/>
        </w:rPr>
        <w:t xml:space="preserve"> </w:t>
      </w:r>
      <w:r>
        <w:t>в</w:t>
      </w:r>
      <w:r>
        <w:rPr>
          <w:spacing w:val="-3"/>
        </w:rPr>
        <w:t xml:space="preserve"> </w:t>
      </w:r>
      <w:r>
        <w:t>соответствии</w:t>
      </w:r>
      <w:r>
        <w:rPr>
          <w:spacing w:val="-5"/>
        </w:rPr>
        <w:t xml:space="preserve"> </w:t>
      </w:r>
      <w:r>
        <w:t>с</w:t>
      </w:r>
      <w:r>
        <w:rPr>
          <w:spacing w:val="-6"/>
        </w:rPr>
        <w:t xml:space="preserve"> </w:t>
      </w:r>
      <w:r>
        <w:t>собственным</w:t>
      </w:r>
      <w:r>
        <w:rPr>
          <w:spacing w:val="-2"/>
        </w:rPr>
        <w:t xml:space="preserve"> </w:t>
      </w:r>
      <w:r>
        <w:t>планом доработки</w:t>
      </w:r>
      <w:r>
        <w:rPr>
          <w:spacing w:val="-4"/>
        </w:rPr>
        <w:t xml:space="preserve"> </w:t>
      </w:r>
      <w:r>
        <w:t>ПО</w:t>
      </w:r>
      <w:r>
        <w:rPr>
          <w:spacing w:val="-4"/>
        </w:rPr>
        <w:t xml:space="preserve"> </w:t>
      </w:r>
      <w:r>
        <w:t>и</w:t>
      </w:r>
      <w:r>
        <w:rPr>
          <w:spacing w:val="-4"/>
        </w:rPr>
        <w:t xml:space="preserve"> </w:t>
      </w:r>
      <w:r>
        <w:t>по</w:t>
      </w:r>
      <w:r>
        <w:rPr>
          <w:spacing w:val="-7"/>
        </w:rPr>
        <w:t xml:space="preserve"> </w:t>
      </w:r>
      <w:r>
        <w:t>заявкам Пользователей, восстановление</w:t>
      </w:r>
      <w:r>
        <w:rPr>
          <w:spacing w:val="-5"/>
        </w:rPr>
        <w:t xml:space="preserve"> </w:t>
      </w:r>
      <w:r>
        <w:t>данных</w:t>
      </w:r>
      <w:r>
        <w:rPr>
          <w:spacing w:val="-2"/>
        </w:rPr>
        <w:t xml:space="preserve"> </w:t>
      </w:r>
      <w:r>
        <w:t>и</w:t>
      </w:r>
      <w:r>
        <w:rPr>
          <w:spacing w:val="-4"/>
        </w:rPr>
        <w:t xml:space="preserve"> </w:t>
      </w:r>
      <w:r>
        <w:t>консультации</w:t>
      </w:r>
      <w:r>
        <w:rPr>
          <w:spacing w:val="-4"/>
        </w:rPr>
        <w:t xml:space="preserve"> </w:t>
      </w:r>
      <w:r>
        <w:t>по</w:t>
      </w:r>
      <w:r>
        <w:rPr>
          <w:spacing w:val="-7"/>
        </w:rPr>
        <w:t xml:space="preserve"> </w:t>
      </w:r>
      <w:r>
        <w:t>вопросам эксплуатации, установке и переустановке ПО.</w:t>
      </w:r>
    </w:p>
    <w:p w:rsidR="0070638B" w:rsidRDefault="00D72760">
      <w:pPr>
        <w:pStyle w:val="a3"/>
        <w:spacing w:before="228"/>
        <w:ind w:right="165" w:firstLine="398"/>
        <w:jc w:val="both"/>
      </w:pPr>
      <w:r>
        <w:t>Поддержание жизненного цикла ПО «</w:t>
      </w:r>
      <w:r>
        <w:rPr>
          <w:rFonts w:eastAsia="Segoe UI"/>
          <w:b/>
          <w:bCs/>
          <w:color w:val="000000" w:themeColor="text1"/>
          <w:shd w:val="clear" w:color="auto" w:fill="FFFFFF"/>
        </w:rPr>
        <w:t xml:space="preserve">Личный кабинет </w:t>
      </w:r>
      <w:r w:rsidR="007B6C7B">
        <w:rPr>
          <w:rFonts w:eastAsia="Segoe UI"/>
          <w:b/>
          <w:bCs/>
          <w:color w:val="000000" w:themeColor="text1"/>
          <w:shd w:val="clear" w:color="auto" w:fill="FFFFFF"/>
        </w:rPr>
        <w:t>«</w:t>
      </w:r>
      <w:proofErr w:type="spellStart"/>
      <w:r w:rsidR="007B6C7B">
        <w:rPr>
          <w:rFonts w:eastAsia="Segoe UI"/>
          <w:b/>
          <w:bCs/>
          <w:color w:val="000000" w:themeColor="text1"/>
          <w:shd w:val="clear" w:color="auto" w:fill="FFFFFF"/>
        </w:rPr>
        <w:t>Инсис</w:t>
      </w:r>
      <w:proofErr w:type="spellEnd"/>
      <w:r>
        <w:t xml:space="preserve">» обеспечивается за счет следующих </w:t>
      </w:r>
      <w:r>
        <w:rPr>
          <w:spacing w:val="-2"/>
        </w:rPr>
        <w:t>процессов:</w:t>
      </w:r>
    </w:p>
    <w:p w:rsidR="0070638B" w:rsidRDefault="00D72760">
      <w:pPr>
        <w:pStyle w:val="af9"/>
        <w:numPr>
          <w:ilvl w:val="0"/>
          <w:numId w:val="2"/>
        </w:numPr>
        <w:tabs>
          <w:tab w:val="left" w:pos="661"/>
        </w:tabs>
        <w:ind w:right="157" w:firstLine="398"/>
        <w:jc w:val="both"/>
        <w:rPr>
          <w:sz w:val="20"/>
        </w:rPr>
      </w:pPr>
      <w:r>
        <w:rPr>
          <w:sz w:val="20"/>
        </w:rPr>
        <w:t>Расширение функционала приложения в соответствии с собственным планом доработок и/или на основе отзывов пользователей приложения;</w:t>
      </w:r>
    </w:p>
    <w:p w:rsidR="0070638B" w:rsidRDefault="00D72760">
      <w:pPr>
        <w:pStyle w:val="af9"/>
        <w:numPr>
          <w:ilvl w:val="0"/>
          <w:numId w:val="2"/>
        </w:numPr>
        <w:tabs>
          <w:tab w:val="left" w:pos="638"/>
        </w:tabs>
        <w:ind w:left="638" w:hanging="119"/>
        <w:jc w:val="both"/>
        <w:rPr>
          <w:sz w:val="20"/>
        </w:rPr>
      </w:pPr>
      <w:r>
        <w:rPr>
          <w:sz w:val="20"/>
        </w:rPr>
        <w:t>Устранение</w:t>
      </w:r>
      <w:r>
        <w:rPr>
          <w:spacing w:val="-14"/>
          <w:sz w:val="20"/>
        </w:rPr>
        <w:t xml:space="preserve"> </w:t>
      </w:r>
      <w:r>
        <w:rPr>
          <w:sz w:val="20"/>
        </w:rPr>
        <w:t>сбоев</w:t>
      </w:r>
      <w:r>
        <w:rPr>
          <w:spacing w:val="-8"/>
          <w:sz w:val="20"/>
        </w:rPr>
        <w:t xml:space="preserve"> </w:t>
      </w:r>
      <w:r>
        <w:rPr>
          <w:sz w:val="20"/>
        </w:rPr>
        <w:t>и</w:t>
      </w:r>
      <w:r>
        <w:rPr>
          <w:spacing w:val="-11"/>
          <w:sz w:val="20"/>
        </w:rPr>
        <w:t xml:space="preserve"> </w:t>
      </w:r>
      <w:r>
        <w:rPr>
          <w:sz w:val="20"/>
        </w:rPr>
        <w:t>технических</w:t>
      </w:r>
      <w:r>
        <w:rPr>
          <w:spacing w:val="-9"/>
          <w:sz w:val="20"/>
        </w:rPr>
        <w:t xml:space="preserve"> </w:t>
      </w:r>
      <w:r>
        <w:rPr>
          <w:sz w:val="20"/>
        </w:rPr>
        <w:t>проблем,</w:t>
      </w:r>
      <w:r>
        <w:rPr>
          <w:spacing w:val="-7"/>
          <w:sz w:val="20"/>
        </w:rPr>
        <w:t xml:space="preserve"> </w:t>
      </w:r>
      <w:r>
        <w:rPr>
          <w:sz w:val="20"/>
        </w:rPr>
        <w:t>выявленных</w:t>
      </w:r>
      <w:r>
        <w:rPr>
          <w:spacing w:val="-9"/>
          <w:sz w:val="20"/>
        </w:rPr>
        <w:t xml:space="preserve"> </w:t>
      </w:r>
      <w:r>
        <w:rPr>
          <w:sz w:val="20"/>
        </w:rPr>
        <w:t>в</w:t>
      </w:r>
      <w:r>
        <w:rPr>
          <w:spacing w:val="-8"/>
          <w:sz w:val="20"/>
        </w:rPr>
        <w:t xml:space="preserve"> </w:t>
      </w:r>
      <w:r>
        <w:rPr>
          <w:sz w:val="20"/>
        </w:rPr>
        <w:t>процессе</w:t>
      </w:r>
      <w:r>
        <w:rPr>
          <w:spacing w:val="-12"/>
          <w:sz w:val="20"/>
        </w:rPr>
        <w:t xml:space="preserve"> </w:t>
      </w:r>
      <w:r>
        <w:rPr>
          <w:sz w:val="20"/>
        </w:rPr>
        <w:t>эксплуатации</w:t>
      </w:r>
      <w:r>
        <w:rPr>
          <w:spacing w:val="-10"/>
          <w:sz w:val="20"/>
        </w:rPr>
        <w:t xml:space="preserve"> </w:t>
      </w:r>
      <w:r>
        <w:rPr>
          <w:spacing w:val="-5"/>
          <w:sz w:val="20"/>
        </w:rPr>
        <w:t>ПО;</w:t>
      </w:r>
    </w:p>
    <w:p w:rsidR="0070638B" w:rsidRDefault="00D72760">
      <w:pPr>
        <w:pStyle w:val="af9"/>
        <w:numPr>
          <w:ilvl w:val="0"/>
          <w:numId w:val="2"/>
        </w:numPr>
        <w:tabs>
          <w:tab w:val="left" w:pos="647"/>
        </w:tabs>
        <w:ind w:right="159" w:firstLine="398"/>
        <w:jc w:val="both"/>
        <w:rPr>
          <w:sz w:val="20"/>
        </w:rPr>
      </w:pPr>
      <w:r>
        <w:rPr>
          <w:sz w:val="20"/>
        </w:rPr>
        <w:t>Внесение изменений в ПО с целью оптимизации его работы (улучшение быстродействия, повышение эффективности использования серверных ресурсов, повышение удобства пользовательского интерфейса и др.);</w:t>
      </w:r>
    </w:p>
    <w:p w:rsidR="0070638B" w:rsidRDefault="00D72760">
      <w:pPr>
        <w:pStyle w:val="af9"/>
        <w:numPr>
          <w:ilvl w:val="0"/>
          <w:numId w:val="2"/>
        </w:numPr>
        <w:tabs>
          <w:tab w:val="left" w:pos="638"/>
        </w:tabs>
        <w:ind w:left="638" w:hanging="119"/>
        <w:jc w:val="both"/>
        <w:rPr>
          <w:sz w:val="20"/>
        </w:rPr>
      </w:pPr>
      <w:r>
        <w:rPr>
          <w:sz w:val="20"/>
        </w:rPr>
        <w:t>Осуществление</w:t>
      </w:r>
      <w:r>
        <w:rPr>
          <w:spacing w:val="-11"/>
          <w:sz w:val="20"/>
        </w:rPr>
        <w:t xml:space="preserve"> </w:t>
      </w:r>
      <w:r>
        <w:rPr>
          <w:sz w:val="20"/>
        </w:rPr>
        <w:t>поддержки</w:t>
      </w:r>
      <w:r>
        <w:rPr>
          <w:spacing w:val="-11"/>
          <w:sz w:val="20"/>
        </w:rPr>
        <w:t xml:space="preserve"> </w:t>
      </w:r>
      <w:r>
        <w:rPr>
          <w:sz w:val="20"/>
        </w:rPr>
        <w:t>пользователей</w:t>
      </w:r>
      <w:r>
        <w:rPr>
          <w:spacing w:val="-10"/>
          <w:sz w:val="20"/>
        </w:rPr>
        <w:t xml:space="preserve"> </w:t>
      </w:r>
      <w:r>
        <w:rPr>
          <w:sz w:val="20"/>
        </w:rPr>
        <w:t>по</w:t>
      </w:r>
      <w:r>
        <w:rPr>
          <w:spacing w:val="-12"/>
          <w:sz w:val="20"/>
        </w:rPr>
        <w:t xml:space="preserve"> </w:t>
      </w:r>
      <w:r>
        <w:rPr>
          <w:sz w:val="20"/>
        </w:rPr>
        <w:t>вопросам</w:t>
      </w:r>
      <w:r>
        <w:rPr>
          <w:spacing w:val="-11"/>
          <w:sz w:val="20"/>
        </w:rPr>
        <w:t xml:space="preserve"> </w:t>
      </w:r>
      <w:r>
        <w:rPr>
          <w:sz w:val="20"/>
        </w:rPr>
        <w:t>эксплуатации</w:t>
      </w:r>
      <w:r>
        <w:rPr>
          <w:spacing w:val="-10"/>
          <w:sz w:val="20"/>
        </w:rPr>
        <w:t xml:space="preserve"> </w:t>
      </w:r>
      <w:r>
        <w:rPr>
          <w:sz w:val="20"/>
        </w:rPr>
        <w:t>ПО</w:t>
      </w:r>
      <w:r>
        <w:rPr>
          <w:spacing w:val="-10"/>
          <w:sz w:val="20"/>
        </w:rPr>
        <w:t>.</w:t>
      </w:r>
    </w:p>
    <w:p w:rsidR="0070638B" w:rsidRDefault="00D72760">
      <w:pPr>
        <w:pStyle w:val="a3"/>
        <w:spacing w:before="226"/>
        <w:ind w:firstLine="398"/>
      </w:pPr>
      <w:r>
        <w:t>Отдельно</w:t>
      </w:r>
      <w:r>
        <w:rPr>
          <w:spacing w:val="40"/>
        </w:rPr>
        <w:t xml:space="preserve"> </w:t>
      </w:r>
      <w:r>
        <w:t>стоит</w:t>
      </w:r>
      <w:r>
        <w:rPr>
          <w:spacing w:val="40"/>
        </w:rPr>
        <w:t xml:space="preserve"> </w:t>
      </w:r>
      <w:r>
        <w:t>отметить,</w:t>
      </w:r>
      <w:r>
        <w:rPr>
          <w:spacing w:val="40"/>
        </w:rPr>
        <w:t xml:space="preserve"> </w:t>
      </w:r>
      <w:r>
        <w:t>что</w:t>
      </w:r>
      <w:r>
        <w:rPr>
          <w:spacing w:val="40"/>
        </w:rPr>
        <w:t xml:space="preserve"> </w:t>
      </w:r>
      <w:r>
        <w:t>в</w:t>
      </w:r>
      <w:r>
        <w:rPr>
          <w:spacing w:val="40"/>
        </w:rPr>
        <w:t xml:space="preserve"> </w:t>
      </w:r>
      <w:r>
        <w:t>рамках</w:t>
      </w:r>
      <w:r>
        <w:rPr>
          <w:spacing w:val="40"/>
        </w:rPr>
        <w:t xml:space="preserve"> </w:t>
      </w:r>
      <w:r>
        <w:t>технической</w:t>
      </w:r>
      <w:r>
        <w:rPr>
          <w:spacing w:val="40"/>
        </w:rPr>
        <w:t xml:space="preserve"> </w:t>
      </w:r>
      <w:r>
        <w:t>поддержки</w:t>
      </w:r>
      <w:r>
        <w:rPr>
          <w:spacing w:val="40"/>
        </w:rPr>
        <w:t xml:space="preserve"> </w:t>
      </w:r>
      <w:r>
        <w:t>ПО</w:t>
      </w:r>
      <w:r>
        <w:rPr>
          <w:spacing w:val="40"/>
        </w:rPr>
        <w:t xml:space="preserve"> </w:t>
      </w:r>
      <w:r>
        <w:t>«</w:t>
      </w:r>
      <w:r>
        <w:rPr>
          <w:rFonts w:eastAsia="Segoe UI"/>
          <w:b/>
          <w:bCs/>
          <w:color w:val="000000" w:themeColor="text1"/>
          <w:shd w:val="clear" w:color="auto" w:fill="FFFFFF"/>
        </w:rPr>
        <w:t xml:space="preserve">Личный кабинет </w:t>
      </w:r>
      <w:r w:rsidR="007B6C7B">
        <w:rPr>
          <w:rFonts w:eastAsia="Segoe UI"/>
          <w:b/>
          <w:bCs/>
          <w:color w:val="000000" w:themeColor="text1"/>
          <w:shd w:val="clear" w:color="auto" w:fill="FFFFFF"/>
        </w:rPr>
        <w:t>«</w:t>
      </w:r>
      <w:proofErr w:type="spellStart"/>
      <w:r w:rsidR="007B6C7B">
        <w:rPr>
          <w:rFonts w:eastAsia="Segoe UI"/>
          <w:b/>
          <w:bCs/>
          <w:color w:val="000000" w:themeColor="text1"/>
          <w:shd w:val="clear" w:color="auto" w:fill="FFFFFF"/>
        </w:rPr>
        <w:t>Инсис</w:t>
      </w:r>
      <w:proofErr w:type="spellEnd"/>
      <w:r>
        <w:t>» оказываются следующие услуги:</w:t>
      </w:r>
    </w:p>
    <w:p w:rsidR="0070638B" w:rsidRDefault="00D72760">
      <w:pPr>
        <w:pStyle w:val="af9"/>
        <w:numPr>
          <w:ilvl w:val="0"/>
          <w:numId w:val="3"/>
        </w:numPr>
        <w:tabs>
          <w:tab w:val="left" w:pos="638"/>
        </w:tabs>
        <w:ind w:left="638" w:hanging="119"/>
        <w:rPr>
          <w:sz w:val="20"/>
        </w:rPr>
      </w:pPr>
      <w:r>
        <w:rPr>
          <w:sz w:val="20"/>
        </w:rPr>
        <w:t>помощь</w:t>
      </w:r>
      <w:r>
        <w:rPr>
          <w:spacing w:val="-6"/>
          <w:sz w:val="20"/>
        </w:rPr>
        <w:t xml:space="preserve"> </w:t>
      </w:r>
      <w:r>
        <w:rPr>
          <w:sz w:val="20"/>
        </w:rPr>
        <w:t>в</w:t>
      </w:r>
      <w:r>
        <w:rPr>
          <w:spacing w:val="-4"/>
          <w:sz w:val="20"/>
        </w:rPr>
        <w:t xml:space="preserve"> </w:t>
      </w:r>
      <w:r>
        <w:rPr>
          <w:sz w:val="20"/>
        </w:rPr>
        <w:t>настройке</w:t>
      </w:r>
      <w:r>
        <w:rPr>
          <w:spacing w:val="-7"/>
          <w:sz w:val="20"/>
        </w:rPr>
        <w:t xml:space="preserve"> </w:t>
      </w:r>
      <w:r>
        <w:rPr>
          <w:sz w:val="20"/>
        </w:rPr>
        <w:t>и</w:t>
      </w:r>
      <w:r>
        <w:rPr>
          <w:spacing w:val="-6"/>
          <w:sz w:val="20"/>
        </w:rPr>
        <w:t xml:space="preserve"> </w:t>
      </w:r>
      <w:r>
        <w:rPr>
          <w:spacing w:val="-2"/>
          <w:sz w:val="20"/>
        </w:rPr>
        <w:t>администрировании;</w:t>
      </w:r>
    </w:p>
    <w:p w:rsidR="0070638B" w:rsidRDefault="00D72760">
      <w:pPr>
        <w:pStyle w:val="af9"/>
        <w:numPr>
          <w:ilvl w:val="0"/>
          <w:numId w:val="3"/>
        </w:numPr>
        <w:tabs>
          <w:tab w:val="left" w:pos="638"/>
        </w:tabs>
        <w:ind w:left="638" w:hanging="119"/>
        <w:rPr>
          <w:sz w:val="20"/>
        </w:rPr>
      </w:pPr>
      <w:r>
        <w:rPr>
          <w:spacing w:val="-2"/>
          <w:sz w:val="20"/>
        </w:rPr>
        <w:t>предоставление</w:t>
      </w:r>
      <w:r>
        <w:rPr>
          <w:spacing w:val="7"/>
          <w:sz w:val="20"/>
        </w:rPr>
        <w:t xml:space="preserve"> </w:t>
      </w:r>
      <w:r>
        <w:rPr>
          <w:spacing w:val="-2"/>
          <w:sz w:val="20"/>
        </w:rPr>
        <w:t>справочной</w:t>
      </w:r>
      <w:r>
        <w:rPr>
          <w:spacing w:val="9"/>
          <w:sz w:val="20"/>
        </w:rPr>
        <w:t xml:space="preserve"> </w:t>
      </w:r>
      <w:r>
        <w:rPr>
          <w:spacing w:val="-2"/>
          <w:sz w:val="20"/>
        </w:rPr>
        <w:t>информации;</w:t>
      </w:r>
    </w:p>
    <w:p w:rsidR="0070638B" w:rsidRDefault="00D72760">
      <w:pPr>
        <w:pStyle w:val="af9"/>
        <w:numPr>
          <w:ilvl w:val="0"/>
          <w:numId w:val="3"/>
        </w:numPr>
        <w:tabs>
          <w:tab w:val="left" w:pos="733"/>
        </w:tabs>
        <w:spacing w:before="0"/>
        <w:ind w:right="165" w:firstLine="398"/>
        <w:rPr>
          <w:sz w:val="20"/>
        </w:rPr>
      </w:pPr>
      <w:r>
        <w:rPr>
          <w:sz w:val="20"/>
        </w:rPr>
        <w:t>объяснение</w:t>
      </w:r>
      <w:r>
        <w:rPr>
          <w:spacing w:val="80"/>
          <w:sz w:val="20"/>
        </w:rPr>
        <w:t xml:space="preserve"> </w:t>
      </w:r>
      <w:r>
        <w:rPr>
          <w:sz w:val="20"/>
        </w:rPr>
        <w:t>функционала</w:t>
      </w:r>
      <w:r>
        <w:rPr>
          <w:spacing w:val="80"/>
          <w:sz w:val="20"/>
        </w:rPr>
        <w:t xml:space="preserve"> </w:t>
      </w:r>
      <w:r>
        <w:rPr>
          <w:sz w:val="20"/>
        </w:rPr>
        <w:t>модулей</w:t>
      </w:r>
      <w:r>
        <w:rPr>
          <w:spacing w:val="80"/>
          <w:sz w:val="20"/>
        </w:rPr>
        <w:t xml:space="preserve"> </w:t>
      </w:r>
      <w:r>
        <w:rPr>
          <w:sz w:val="20"/>
        </w:rPr>
        <w:t>ПО,</w:t>
      </w:r>
      <w:r>
        <w:rPr>
          <w:spacing w:val="80"/>
          <w:sz w:val="20"/>
        </w:rPr>
        <w:t xml:space="preserve"> </w:t>
      </w:r>
      <w:r>
        <w:rPr>
          <w:sz w:val="20"/>
        </w:rPr>
        <w:t>помощь</w:t>
      </w:r>
      <w:r>
        <w:rPr>
          <w:spacing w:val="80"/>
          <w:sz w:val="20"/>
        </w:rPr>
        <w:t xml:space="preserve"> </w:t>
      </w:r>
      <w:r>
        <w:rPr>
          <w:sz w:val="20"/>
        </w:rPr>
        <w:t>в</w:t>
      </w:r>
      <w:r>
        <w:rPr>
          <w:spacing w:val="80"/>
          <w:sz w:val="20"/>
        </w:rPr>
        <w:t xml:space="preserve"> </w:t>
      </w:r>
      <w:r>
        <w:rPr>
          <w:sz w:val="20"/>
        </w:rPr>
        <w:t>эксплуатации</w:t>
      </w:r>
      <w:r>
        <w:rPr>
          <w:spacing w:val="80"/>
          <w:sz w:val="20"/>
        </w:rPr>
        <w:t xml:space="preserve"> </w:t>
      </w:r>
      <w:r>
        <w:rPr>
          <w:sz w:val="20"/>
        </w:rPr>
        <w:t>ПО</w:t>
      </w:r>
      <w:r>
        <w:rPr>
          <w:spacing w:val="80"/>
          <w:sz w:val="20"/>
        </w:rPr>
        <w:t xml:space="preserve"> </w:t>
      </w:r>
      <w:r>
        <w:rPr>
          <w:sz w:val="20"/>
        </w:rPr>
        <w:t xml:space="preserve">(техническая </w:t>
      </w:r>
      <w:r>
        <w:rPr>
          <w:spacing w:val="-2"/>
          <w:sz w:val="20"/>
        </w:rPr>
        <w:t>поддержка);</w:t>
      </w:r>
    </w:p>
    <w:p w:rsidR="0070638B" w:rsidRDefault="00D72760">
      <w:pPr>
        <w:pStyle w:val="af9"/>
        <w:numPr>
          <w:ilvl w:val="0"/>
          <w:numId w:val="3"/>
        </w:numPr>
        <w:tabs>
          <w:tab w:val="left" w:pos="638"/>
        </w:tabs>
        <w:ind w:left="638" w:hanging="119"/>
        <w:rPr>
          <w:sz w:val="20"/>
        </w:rPr>
      </w:pPr>
      <w:r>
        <w:rPr>
          <w:spacing w:val="-2"/>
          <w:sz w:val="20"/>
        </w:rPr>
        <w:t>проведение</w:t>
      </w:r>
      <w:r>
        <w:rPr>
          <w:spacing w:val="4"/>
          <w:sz w:val="20"/>
        </w:rPr>
        <w:t xml:space="preserve"> </w:t>
      </w:r>
      <w:r>
        <w:rPr>
          <w:spacing w:val="-2"/>
          <w:sz w:val="20"/>
        </w:rPr>
        <w:t>модернизации</w:t>
      </w:r>
      <w:r>
        <w:rPr>
          <w:spacing w:val="9"/>
          <w:sz w:val="20"/>
        </w:rPr>
        <w:t xml:space="preserve"> </w:t>
      </w:r>
      <w:r>
        <w:rPr>
          <w:spacing w:val="-5"/>
          <w:sz w:val="20"/>
        </w:rPr>
        <w:t>ПО;</w:t>
      </w:r>
    </w:p>
    <w:p w:rsidR="0070638B" w:rsidRDefault="00D72760">
      <w:pPr>
        <w:pStyle w:val="af9"/>
        <w:numPr>
          <w:ilvl w:val="0"/>
          <w:numId w:val="3"/>
        </w:numPr>
        <w:tabs>
          <w:tab w:val="left" w:pos="638"/>
        </w:tabs>
        <w:spacing w:before="0"/>
        <w:ind w:left="638" w:hanging="119"/>
        <w:rPr>
          <w:sz w:val="20"/>
        </w:rPr>
      </w:pPr>
      <w:r>
        <w:rPr>
          <w:spacing w:val="-2"/>
          <w:sz w:val="20"/>
        </w:rPr>
        <w:t>восстановление</w:t>
      </w:r>
      <w:r>
        <w:rPr>
          <w:spacing w:val="2"/>
          <w:sz w:val="20"/>
        </w:rPr>
        <w:t xml:space="preserve"> </w:t>
      </w:r>
      <w:r>
        <w:rPr>
          <w:spacing w:val="-2"/>
          <w:sz w:val="20"/>
        </w:rPr>
        <w:t>данных</w:t>
      </w:r>
      <w:r>
        <w:rPr>
          <w:spacing w:val="8"/>
          <w:sz w:val="20"/>
        </w:rPr>
        <w:t xml:space="preserve"> </w:t>
      </w:r>
      <w:r>
        <w:rPr>
          <w:spacing w:val="-5"/>
          <w:sz w:val="20"/>
        </w:rPr>
        <w:t>ПО;</w:t>
      </w:r>
    </w:p>
    <w:p w:rsidR="0070638B" w:rsidRDefault="00D72760">
      <w:pPr>
        <w:pStyle w:val="af9"/>
        <w:numPr>
          <w:ilvl w:val="0"/>
          <w:numId w:val="3"/>
        </w:numPr>
        <w:tabs>
          <w:tab w:val="left" w:pos="638"/>
        </w:tabs>
        <w:ind w:left="638" w:hanging="119"/>
        <w:rPr>
          <w:sz w:val="20"/>
        </w:rPr>
      </w:pPr>
      <w:r>
        <w:rPr>
          <w:sz w:val="20"/>
        </w:rPr>
        <w:t>предоставление</w:t>
      </w:r>
      <w:r>
        <w:rPr>
          <w:spacing w:val="-13"/>
          <w:sz w:val="20"/>
        </w:rPr>
        <w:t xml:space="preserve"> </w:t>
      </w:r>
      <w:r>
        <w:rPr>
          <w:sz w:val="20"/>
        </w:rPr>
        <w:t>документации</w:t>
      </w:r>
      <w:r>
        <w:rPr>
          <w:spacing w:val="-12"/>
          <w:sz w:val="20"/>
        </w:rPr>
        <w:t xml:space="preserve"> </w:t>
      </w:r>
      <w:r>
        <w:rPr>
          <w:sz w:val="20"/>
        </w:rPr>
        <w:t>по</w:t>
      </w:r>
      <w:r>
        <w:rPr>
          <w:spacing w:val="-12"/>
          <w:sz w:val="20"/>
        </w:rPr>
        <w:t xml:space="preserve"> </w:t>
      </w:r>
      <w:r>
        <w:rPr>
          <w:spacing w:val="-2"/>
          <w:sz w:val="20"/>
        </w:rPr>
        <w:t>запросам;</w:t>
      </w:r>
    </w:p>
    <w:p w:rsidR="0070638B" w:rsidRDefault="00D72760">
      <w:pPr>
        <w:pStyle w:val="af9"/>
        <w:numPr>
          <w:ilvl w:val="0"/>
          <w:numId w:val="3"/>
        </w:numPr>
        <w:tabs>
          <w:tab w:val="left" w:pos="638"/>
        </w:tabs>
        <w:ind w:left="638" w:hanging="119"/>
        <w:rPr>
          <w:sz w:val="20"/>
        </w:rPr>
      </w:pPr>
      <w:r>
        <w:rPr>
          <w:sz w:val="20"/>
        </w:rPr>
        <w:t>оказание</w:t>
      </w:r>
      <w:r>
        <w:rPr>
          <w:spacing w:val="-11"/>
          <w:sz w:val="20"/>
        </w:rPr>
        <w:t xml:space="preserve"> </w:t>
      </w:r>
      <w:r>
        <w:rPr>
          <w:sz w:val="20"/>
        </w:rPr>
        <w:t>иной</w:t>
      </w:r>
      <w:r>
        <w:rPr>
          <w:spacing w:val="-7"/>
          <w:sz w:val="20"/>
        </w:rPr>
        <w:t xml:space="preserve"> </w:t>
      </w:r>
      <w:r>
        <w:rPr>
          <w:sz w:val="20"/>
        </w:rPr>
        <w:t>помощи</w:t>
      </w:r>
      <w:r>
        <w:rPr>
          <w:spacing w:val="-7"/>
          <w:sz w:val="20"/>
        </w:rPr>
        <w:t xml:space="preserve"> </w:t>
      </w:r>
      <w:r>
        <w:rPr>
          <w:sz w:val="20"/>
        </w:rPr>
        <w:t>и</w:t>
      </w:r>
      <w:r>
        <w:rPr>
          <w:spacing w:val="-7"/>
          <w:sz w:val="20"/>
        </w:rPr>
        <w:t xml:space="preserve"> </w:t>
      </w:r>
      <w:r>
        <w:rPr>
          <w:sz w:val="20"/>
        </w:rPr>
        <w:t>консультаций</w:t>
      </w:r>
      <w:r>
        <w:rPr>
          <w:spacing w:val="-8"/>
          <w:sz w:val="20"/>
        </w:rPr>
        <w:t xml:space="preserve"> </w:t>
      </w:r>
      <w:r>
        <w:rPr>
          <w:sz w:val="20"/>
        </w:rPr>
        <w:t>пользователям</w:t>
      </w:r>
      <w:r>
        <w:rPr>
          <w:spacing w:val="-8"/>
          <w:sz w:val="20"/>
        </w:rPr>
        <w:t xml:space="preserve"> </w:t>
      </w:r>
      <w:r>
        <w:rPr>
          <w:sz w:val="20"/>
        </w:rPr>
        <w:t>ПО</w:t>
      </w:r>
      <w:r>
        <w:rPr>
          <w:spacing w:val="-7"/>
          <w:sz w:val="20"/>
        </w:rPr>
        <w:t xml:space="preserve"> </w:t>
      </w:r>
      <w:proofErr w:type="spellStart"/>
      <w:r>
        <w:rPr>
          <w:sz w:val="20"/>
        </w:rPr>
        <w:t>по</w:t>
      </w:r>
      <w:proofErr w:type="spellEnd"/>
      <w:r>
        <w:rPr>
          <w:spacing w:val="-10"/>
          <w:sz w:val="20"/>
        </w:rPr>
        <w:t xml:space="preserve"> </w:t>
      </w:r>
      <w:r>
        <w:rPr>
          <w:sz w:val="20"/>
        </w:rPr>
        <w:t>их</w:t>
      </w:r>
      <w:r>
        <w:rPr>
          <w:spacing w:val="-5"/>
          <w:sz w:val="20"/>
        </w:rPr>
        <w:t xml:space="preserve"> </w:t>
      </w:r>
      <w:r>
        <w:rPr>
          <w:spacing w:val="-2"/>
          <w:sz w:val="20"/>
        </w:rPr>
        <w:t>запросу.</w:t>
      </w:r>
    </w:p>
    <w:p w:rsidR="0070638B" w:rsidRDefault="0070638B">
      <w:pPr>
        <w:pStyle w:val="a3"/>
        <w:ind w:left="0"/>
      </w:pPr>
    </w:p>
    <w:p w:rsidR="0070638B" w:rsidRDefault="00D72760">
      <w:pPr>
        <w:pStyle w:val="1"/>
        <w:numPr>
          <w:ilvl w:val="0"/>
          <w:numId w:val="1"/>
        </w:numPr>
        <w:tabs>
          <w:tab w:val="left" w:pos="206"/>
        </w:tabs>
        <w:ind w:left="206" w:right="33" w:hanging="206"/>
        <w:jc w:val="center"/>
      </w:pPr>
      <w:bookmarkStart w:id="1" w:name="_Toc26892"/>
      <w:r>
        <w:t>Сопровождение</w:t>
      </w:r>
      <w:r>
        <w:rPr>
          <w:spacing w:val="-10"/>
        </w:rPr>
        <w:t xml:space="preserve"> </w:t>
      </w:r>
      <w:r>
        <w:t>ПО</w:t>
      </w:r>
      <w:r>
        <w:rPr>
          <w:spacing w:val="-10"/>
        </w:rPr>
        <w:t xml:space="preserve"> </w:t>
      </w:r>
      <w:r>
        <w:rPr>
          <w:spacing w:val="-2"/>
        </w:rPr>
        <w:t>«</w:t>
      </w:r>
      <w:r>
        <w:rPr>
          <w:rFonts w:eastAsia="Segoe UI"/>
          <w:color w:val="000000" w:themeColor="text1"/>
          <w:shd w:val="clear" w:color="auto" w:fill="FFFFFF"/>
        </w:rPr>
        <w:t xml:space="preserve">Личный кабинет </w:t>
      </w:r>
      <w:r w:rsidR="007B6C7B">
        <w:rPr>
          <w:rFonts w:eastAsia="Segoe UI"/>
          <w:color w:val="000000" w:themeColor="text1"/>
          <w:shd w:val="clear" w:color="auto" w:fill="FFFFFF"/>
        </w:rPr>
        <w:t>«</w:t>
      </w:r>
      <w:proofErr w:type="spellStart"/>
      <w:r w:rsidR="007B6C7B">
        <w:rPr>
          <w:rFonts w:eastAsia="Segoe UI"/>
          <w:color w:val="000000" w:themeColor="text1"/>
          <w:shd w:val="clear" w:color="auto" w:fill="FFFFFF"/>
        </w:rPr>
        <w:t>Инсис</w:t>
      </w:r>
      <w:proofErr w:type="spellEnd"/>
      <w:r>
        <w:rPr>
          <w:spacing w:val="-2"/>
        </w:rPr>
        <w:t>»</w:t>
      </w:r>
      <w:bookmarkEnd w:id="1"/>
    </w:p>
    <w:p w:rsidR="0070638B" w:rsidRDefault="00D72760">
      <w:pPr>
        <w:pStyle w:val="a3"/>
        <w:spacing w:before="226"/>
        <w:ind w:left="519"/>
        <w:jc w:val="both"/>
      </w:pPr>
      <w:r>
        <w:rPr>
          <w:spacing w:val="-2"/>
        </w:rPr>
        <w:t>Сопровождение</w:t>
      </w:r>
      <w:r>
        <w:rPr>
          <w:spacing w:val="5"/>
        </w:rPr>
        <w:t xml:space="preserve"> </w:t>
      </w:r>
      <w:r>
        <w:rPr>
          <w:spacing w:val="-2"/>
        </w:rPr>
        <w:t>ПО</w:t>
      </w:r>
      <w:r>
        <w:rPr>
          <w:spacing w:val="6"/>
        </w:rPr>
        <w:t xml:space="preserve"> </w:t>
      </w:r>
      <w:r>
        <w:rPr>
          <w:spacing w:val="-2"/>
        </w:rPr>
        <w:t>«</w:t>
      </w:r>
      <w:r>
        <w:rPr>
          <w:rFonts w:eastAsia="Segoe UI"/>
          <w:b/>
          <w:bCs/>
          <w:color w:val="000000" w:themeColor="text1"/>
          <w:shd w:val="clear" w:color="auto" w:fill="FFFFFF"/>
        </w:rPr>
        <w:t xml:space="preserve">Личный кабинет </w:t>
      </w:r>
      <w:r w:rsidR="007B6C7B">
        <w:rPr>
          <w:rFonts w:eastAsia="Segoe UI"/>
          <w:b/>
          <w:bCs/>
          <w:color w:val="000000" w:themeColor="text1"/>
          <w:shd w:val="clear" w:color="auto" w:fill="FFFFFF"/>
        </w:rPr>
        <w:t>«</w:t>
      </w:r>
      <w:proofErr w:type="spellStart"/>
      <w:r w:rsidR="007B6C7B">
        <w:rPr>
          <w:rFonts w:eastAsia="Segoe UI"/>
          <w:b/>
          <w:bCs/>
          <w:color w:val="000000" w:themeColor="text1"/>
          <w:shd w:val="clear" w:color="auto" w:fill="FFFFFF"/>
        </w:rPr>
        <w:t>Инсис</w:t>
      </w:r>
      <w:proofErr w:type="spellEnd"/>
      <w:r>
        <w:rPr>
          <w:spacing w:val="-2"/>
        </w:rPr>
        <w:t>»</w:t>
      </w:r>
      <w:r>
        <w:rPr>
          <w:spacing w:val="9"/>
        </w:rPr>
        <w:t xml:space="preserve"> </w:t>
      </w:r>
      <w:r>
        <w:rPr>
          <w:spacing w:val="-2"/>
        </w:rPr>
        <w:t>позволяет:</w:t>
      </w:r>
    </w:p>
    <w:p w:rsidR="0070638B" w:rsidRDefault="00D72760">
      <w:pPr>
        <w:pStyle w:val="af9"/>
        <w:numPr>
          <w:ilvl w:val="0"/>
          <w:numId w:val="4"/>
        </w:numPr>
        <w:tabs>
          <w:tab w:val="left" w:pos="742"/>
        </w:tabs>
        <w:ind w:right="157" w:firstLine="398"/>
        <w:jc w:val="both"/>
        <w:rPr>
          <w:sz w:val="20"/>
        </w:rPr>
      </w:pPr>
      <w:r>
        <w:rPr>
          <w:sz w:val="20"/>
        </w:rPr>
        <w:t>обеспечить отсутствие простоя в работе пользователей по причине невозможности функционирования</w:t>
      </w:r>
      <w:r>
        <w:rPr>
          <w:spacing w:val="-1"/>
          <w:sz w:val="20"/>
        </w:rPr>
        <w:t xml:space="preserve"> </w:t>
      </w:r>
      <w:r>
        <w:rPr>
          <w:sz w:val="20"/>
        </w:rPr>
        <w:t>ПО</w:t>
      </w:r>
      <w:r>
        <w:rPr>
          <w:spacing w:val="-1"/>
          <w:sz w:val="20"/>
        </w:rPr>
        <w:t xml:space="preserve"> </w:t>
      </w:r>
      <w:r>
        <w:rPr>
          <w:sz w:val="20"/>
        </w:rPr>
        <w:t>(аварийная</w:t>
      </w:r>
      <w:r>
        <w:rPr>
          <w:spacing w:val="-1"/>
          <w:sz w:val="20"/>
        </w:rPr>
        <w:t xml:space="preserve"> </w:t>
      </w:r>
      <w:r>
        <w:rPr>
          <w:sz w:val="20"/>
        </w:rPr>
        <w:t>ситуация, ошибки</w:t>
      </w:r>
      <w:r>
        <w:rPr>
          <w:spacing w:val="-1"/>
          <w:sz w:val="20"/>
        </w:rPr>
        <w:t xml:space="preserve"> </w:t>
      </w:r>
      <w:r>
        <w:rPr>
          <w:sz w:val="20"/>
        </w:rPr>
        <w:t>в работе</w:t>
      </w:r>
      <w:r>
        <w:rPr>
          <w:spacing w:val="-2"/>
          <w:sz w:val="20"/>
        </w:rPr>
        <w:t xml:space="preserve"> </w:t>
      </w:r>
      <w:r>
        <w:rPr>
          <w:sz w:val="20"/>
        </w:rPr>
        <w:t>ПО, ошибки</w:t>
      </w:r>
      <w:r>
        <w:rPr>
          <w:spacing w:val="-1"/>
          <w:sz w:val="20"/>
        </w:rPr>
        <w:t xml:space="preserve"> </w:t>
      </w:r>
      <w:r>
        <w:rPr>
          <w:sz w:val="20"/>
        </w:rPr>
        <w:t xml:space="preserve">пользователей, иные </w:t>
      </w:r>
      <w:r>
        <w:rPr>
          <w:spacing w:val="-2"/>
          <w:sz w:val="20"/>
        </w:rPr>
        <w:t>ситуации);</w:t>
      </w:r>
    </w:p>
    <w:p w:rsidR="0070638B" w:rsidRDefault="00D72760">
      <w:pPr>
        <w:pStyle w:val="af9"/>
        <w:numPr>
          <w:ilvl w:val="0"/>
          <w:numId w:val="4"/>
        </w:numPr>
        <w:tabs>
          <w:tab w:val="left" w:pos="742"/>
        </w:tabs>
        <w:spacing w:before="2"/>
        <w:ind w:right="163" w:firstLine="398"/>
        <w:jc w:val="both"/>
        <w:rPr>
          <w:sz w:val="20"/>
        </w:rPr>
      </w:pPr>
      <w:r>
        <w:rPr>
          <w:sz w:val="20"/>
        </w:rPr>
        <w:t xml:space="preserve">обеспечить гарантию корректного функционирования ПО и дальнейшего развития ее </w:t>
      </w:r>
      <w:r>
        <w:rPr>
          <w:spacing w:val="-2"/>
          <w:sz w:val="20"/>
        </w:rPr>
        <w:t>функционала.</w:t>
      </w:r>
    </w:p>
    <w:p w:rsidR="0070638B" w:rsidRDefault="0070638B">
      <w:pPr>
        <w:pStyle w:val="a3"/>
        <w:spacing w:before="5"/>
        <w:ind w:left="0"/>
      </w:pPr>
    </w:p>
    <w:p w:rsidR="0070638B" w:rsidRDefault="00D72760">
      <w:pPr>
        <w:pStyle w:val="2"/>
        <w:spacing w:before="1"/>
      </w:pPr>
      <w:r>
        <w:t>Сервисные</w:t>
      </w:r>
      <w:r>
        <w:rPr>
          <w:spacing w:val="-10"/>
        </w:rPr>
        <w:t xml:space="preserve"> </w:t>
      </w:r>
      <w:r>
        <w:t>процессы</w:t>
      </w:r>
      <w:r>
        <w:rPr>
          <w:spacing w:val="-11"/>
        </w:rPr>
        <w:t xml:space="preserve"> </w:t>
      </w:r>
      <w:r>
        <w:t>сопровождения</w:t>
      </w:r>
      <w:r>
        <w:rPr>
          <w:spacing w:val="-10"/>
        </w:rPr>
        <w:t xml:space="preserve"> </w:t>
      </w:r>
      <w:r>
        <w:t>ПО</w:t>
      </w:r>
      <w:r>
        <w:rPr>
          <w:spacing w:val="-9"/>
        </w:rPr>
        <w:t xml:space="preserve"> </w:t>
      </w:r>
      <w:r>
        <w:rPr>
          <w:spacing w:val="-2"/>
        </w:rPr>
        <w:t>«</w:t>
      </w:r>
      <w:r>
        <w:rPr>
          <w:rFonts w:eastAsia="Segoe UI"/>
          <w:i w:val="0"/>
          <w:iCs w:val="0"/>
          <w:color w:val="000000" w:themeColor="text1"/>
          <w:shd w:val="clear" w:color="auto" w:fill="FFFFFF"/>
        </w:rPr>
        <w:t xml:space="preserve">Личный кабинет </w:t>
      </w:r>
      <w:r w:rsidR="007B6C7B">
        <w:rPr>
          <w:rFonts w:eastAsia="Segoe UI"/>
          <w:i w:val="0"/>
          <w:iCs w:val="0"/>
          <w:color w:val="000000" w:themeColor="text1"/>
          <w:shd w:val="clear" w:color="auto" w:fill="FFFFFF"/>
        </w:rPr>
        <w:t>«</w:t>
      </w:r>
      <w:proofErr w:type="spellStart"/>
      <w:r w:rsidR="007B6C7B">
        <w:rPr>
          <w:rFonts w:eastAsia="Segoe UI"/>
          <w:i w:val="0"/>
          <w:iCs w:val="0"/>
          <w:color w:val="000000" w:themeColor="text1"/>
          <w:shd w:val="clear" w:color="auto" w:fill="FFFFFF"/>
        </w:rPr>
        <w:t>Инсис</w:t>
      </w:r>
      <w:proofErr w:type="spellEnd"/>
      <w:r>
        <w:rPr>
          <w:spacing w:val="-2"/>
        </w:rPr>
        <w:t>».</w:t>
      </w:r>
    </w:p>
    <w:p w:rsidR="0070638B" w:rsidRDefault="00D72760">
      <w:pPr>
        <w:pStyle w:val="a3"/>
        <w:ind w:firstLine="398"/>
      </w:pPr>
      <w:r>
        <w:t>Для</w:t>
      </w:r>
      <w:r>
        <w:rPr>
          <w:spacing w:val="39"/>
        </w:rPr>
        <w:t xml:space="preserve"> </w:t>
      </w:r>
      <w:r>
        <w:t>обеспечения</w:t>
      </w:r>
      <w:r>
        <w:rPr>
          <w:spacing w:val="40"/>
        </w:rPr>
        <w:t xml:space="preserve"> </w:t>
      </w:r>
      <w:r>
        <w:t>жизненного</w:t>
      </w:r>
      <w:r>
        <w:rPr>
          <w:spacing w:val="40"/>
        </w:rPr>
        <w:t xml:space="preserve"> </w:t>
      </w:r>
      <w:r>
        <w:t>цикла</w:t>
      </w:r>
      <w:r>
        <w:rPr>
          <w:spacing w:val="40"/>
        </w:rPr>
        <w:t xml:space="preserve"> </w:t>
      </w:r>
      <w:r>
        <w:t>в</w:t>
      </w:r>
      <w:r>
        <w:rPr>
          <w:spacing w:val="40"/>
        </w:rPr>
        <w:t xml:space="preserve"> </w:t>
      </w:r>
      <w:r>
        <w:t>сопровождение</w:t>
      </w:r>
      <w:r>
        <w:rPr>
          <w:spacing w:val="80"/>
        </w:rPr>
        <w:t xml:space="preserve"> </w:t>
      </w:r>
      <w:r>
        <w:t>ПО</w:t>
      </w:r>
      <w:r>
        <w:rPr>
          <w:spacing w:val="39"/>
        </w:rPr>
        <w:t xml:space="preserve"> </w:t>
      </w:r>
      <w:r>
        <w:t>«</w:t>
      </w:r>
      <w:r w:rsidR="007B6C7B">
        <w:rPr>
          <w:rFonts w:eastAsia="Segoe UI"/>
          <w:color w:val="333333"/>
          <w:shd w:val="clear" w:color="auto" w:fill="FFFFFF"/>
        </w:rPr>
        <w:t>Личный кабинет</w:t>
      </w:r>
      <w:r>
        <w:rPr>
          <w:rFonts w:eastAsia="Segoe UI"/>
          <w:color w:val="333333"/>
          <w:shd w:val="clear" w:color="auto" w:fill="FFFFFF"/>
        </w:rPr>
        <w:t xml:space="preserve"> </w:t>
      </w:r>
      <w:proofErr w:type="spellStart"/>
      <w:r>
        <w:rPr>
          <w:rFonts w:eastAsia="Segoe UI"/>
          <w:color w:val="333333"/>
          <w:shd w:val="clear" w:color="auto" w:fill="FFFFFF"/>
        </w:rPr>
        <w:t>Инсис</w:t>
      </w:r>
      <w:proofErr w:type="spellEnd"/>
      <w:r>
        <w:t>»</w:t>
      </w:r>
      <w:r>
        <w:rPr>
          <w:spacing w:val="40"/>
        </w:rPr>
        <w:t xml:space="preserve"> </w:t>
      </w:r>
      <w:r>
        <w:t>включены следующие сервисные процессы:</w:t>
      </w:r>
    </w:p>
    <w:p w:rsidR="0070638B" w:rsidRDefault="00D72760">
      <w:pPr>
        <w:pStyle w:val="af9"/>
        <w:numPr>
          <w:ilvl w:val="1"/>
          <w:numId w:val="4"/>
        </w:numPr>
        <w:tabs>
          <w:tab w:val="left" w:pos="737"/>
        </w:tabs>
        <w:spacing w:before="0"/>
        <w:ind w:right="171" w:firstLine="398"/>
        <w:rPr>
          <w:sz w:val="20"/>
        </w:rPr>
      </w:pPr>
      <w:r>
        <w:rPr>
          <w:sz w:val="20"/>
        </w:rPr>
        <w:t>консультирование</w:t>
      </w:r>
      <w:r>
        <w:rPr>
          <w:spacing w:val="36"/>
          <w:sz w:val="20"/>
        </w:rPr>
        <w:t xml:space="preserve"> </w:t>
      </w:r>
      <w:r>
        <w:rPr>
          <w:sz w:val="20"/>
        </w:rPr>
        <w:t>пользователей</w:t>
      </w:r>
      <w:r>
        <w:rPr>
          <w:spacing w:val="37"/>
          <w:sz w:val="20"/>
        </w:rPr>
        <w:t xml:space="preserve"> </w:t>
      </w:r>
      <w:r>
        <w:rPr>
          <w:sz w:val="20"/>
        </w:rPr>
        <w:t>ПО</w:t>
      </w:r>
      <w:r>
        <w:rPr>
          <w:spacing w:val="38"/>
          <w:sz w:val="20"/>
        </w:rPr>
        <w:t xml:space="preserve"> </w:t>
      </w:r>
      <w:proofErr w:type="spellStart"/>
      <w:r>
        <w:rPr>
          <w:sz w:val="20"/>
        </w:rPr>
        <w:t>по</w:t>
      </w:r>
      <w:proofErr w:type="spellEnd"/>
      <w:r>
        <w:rPr>
          <w:spacing w:val="34"/>
          <w:sz w:val="20"/>
        </w:rPr>
        <w:t xml:space="preserve"> </w:t>
      </w:r>
      <w:r>
        <w:rPr>
          <w:sz w:val="20"/>
        </w:rPr>
        <w:t>вопросам</w:t>
      </w:r>
      <w:r>
        <w:rPr>
          <w:spacing w:val="40"/>
          <w:sz w:val="20"/>
        </w:rPr>
        <w:t xml:space="preserve"> </w:t>
      </w:r>
      <w:r>
        <w:rPr>
          <w:sz w:val="20"/>
        </w:rPr>
        <w:t>эксплуатации</w:t>
      </w:r>
      <w:r>
        <w:rPr>
          <w:spacing w:val="37"/>
          <w:sz w:val="20"/>
        </w:rPr>
        <w:t xml:space="preserve"> </w:t>
      </w:r>
      <w:r>
        <w:rPr>
          <w:sz w:val="20"/>
        </w:rPr>
        <w:t>(по</w:t>
      </w:r>
      <w:r>
        <w:rPr>
          <w:spacing w:val="34"/>
          <w:sz w:val="20"/>
        </w:rPr>
        <w:t xml:space="preserve"> </w:t>
      </w:r>
      <w:r>
        <w:rPr>
          <w:sz w:val="20"/>
        </w:rPr>
        <w:t>телефону,</w:t>
      </w:r>
      <w:r w:rsidRPr="00A57754">
        <w:rPr>
          <w:sz w:val="20"/>
        </w:rPr>
        <w:t xml:space="preserve"> </w:t>
      </w:r>
      <w:r>
        <w:rPr>
          <w:sz w:val="20"/>
        </w:rPr>
        <w:t>электронной почте);</w:t>
      </w:r>
    </w:p>
    <w:p w:rsidR="0070638B" w:rsidRDefault="00D72760">
      <w:pPr>
        <w:pStyle w:val="af9"/>
        <w:numPr>
          <w:ilvl w:val="1"/>
          <w:numId w:val="4"/>
        </w:numPr>
        <w:tabs>
          <w:tab w:val="left" w:pos="695"/>
        </w:tabs>
        <w:spacing w:before="0"/>
        <w:ind w:left="695" w:hanging="176"/>
        <w:rPr>
          <w:sz w:val="20"/>
        </w:rPr>
      </w:pPr>
      <w:r>
        <w:rPr>
          <w:sz w:val="20"/>
        </w:rPr>
        <w:t>обеспечение</w:t>
      </w:r>
      <w:r>
        <w:rPr>
          <w:spacing w:val="-11"/>
          <w:sz w:val="20"/>
        </w:rPr>
        <w:t xml:space="preserve"> </w:t>
      </w:r>
      <w:r>
        <w:rPr>
          <w:sz w:val="20"/>
        </w:rPr>
        <w:t>пользователей</w:t>
      </w:r>
      <w:r>
        <w:rPr>
          <w:spacing w:val="-8"/>
          <w:sz w:val="20"/>
        </w:rPr>
        <w:t xml:space="preserve"> </w:t>
      </w:r>
      <w:r>
        <w:rPr>
          <w:sz w:val="20"/>
        </w:rPr>
        <w:t>новыми</w:t>
      </w:r>
      <w:r>
        <w:rPr>
          <w:spacing w:val="-7"/>
          <w:sz w:val="20"/>
        </w:rPr>
        <w:t xml:space="preserve"> </w:t>
      </w:r>
      <w:r>
        <w:rPr>
          <w:sz w:val="20"/>
        </w:rPr>
        <w:t>версиями</w:t>
      </w:r>
      <w:r>
        <w:rPr>
          <w:spacing w:val="-8"/>
          <w:sz w:val="20"/>
        </w:rPr>
        <w:t xml:space="preserve"> </w:t>
      </w:r>
      <w:r>
        <w:rPr>
          <w:sz w:val="20"/>
        </w:rPr>
        <w:t>ПО</w:t>
      </w:r>
      <w:r>
        <w:rPr>
          <w:spacing w:val="-8"/>
          <w:sz w:val="20"/>
        </w:rPr>
        <w:t xml:space="preserve"> </w:t>
      </w:r>
      <w:proofErr w:type="spellStart"/>
      <w:r>
        <w:rPr>
          <w:sz w:val="20"/>
        </w:rPr>
        <w:t>по</w:t>
      </w:r>
      <w:proofErr w:type="spellEnd"/>
      <w:r>
        <w:rPr>
          <w:spacing w:val="-10"/>
          <w:sz w:val="20"/>
        </w:rPr>
        <w:t xml:space="preserve"> </w:t>
      </w:r>
      <w:r>
        <w:rPr>
          <w:sz w:val="20"/>
        </w:rPr>
        <w:t>мере</w:t>
      </w:r>
      <w:r>
        <w:rPr>
          <w:spacing w:val="-9"/>
          <w:sz w:val="20"/>
        </w:rPr>
        <w:t xml:space="preserve"> </w:t>
      </w:r>
      <w:r>
        <w:rPr>
          <w:sz w:val="20"/>
        </w:rPr>
        <w:t>их</w:t>
      </w:r>
      <w:r>
        <w:rPr>
          <w:spacing w:val="-5"/>
          <w:sz w:val="20"/>
        </w:rPr>
        <w:t xml:space="preserve"> </w:t>
      </w:r>
      <w:r>
        <w:rPr>
          <w:spacing w:val="-2"/>
          <w:sz w:val="20"/>
        </w:rPr>
        <w:t>появления;</w:t>
      </w:r>
    </w:p>
    <w:p w:rsidR="0070638B" w:rsidRDefault="00D72760">
      <w:pPr>
        <w:pStyle w:val="af9"/>
        <w:numPr>
          <w:ilvl w:val="1"/>
          <w:numId w:val="4"/>
        </w:numPr>
        <w:tabs>
          <w:tab w:val="left" w:pos="833"/>
        </w:tabs>
        <w:spacing w:before="0"/>
        <w:ind w:right="163" w:firstLine="398"/>
        <w:rPr>
          <w:sz w:val="20"/>
        </w:rPr>
      </w:pPr>
      <w:r>
        <w:rPr>
          <w:sz w:val="20"/>
        </w:rPr>
        <w:t>обеспечение</w:t>
      </w:r>
      <w:r>
        <w:rPr>
          <w:spacing w:val="80"/>
          <w:sz w:val="20"/>
        </w:rPr>
        <w:t xml:space="preserve"> </w:t>
      </w:r>
      <w:r>
        <w:rPr>
          <w:sz w:val="20"/>
        </w:rPr>
        <w:t>пользователей</w:t>
      </w:r>
      <w:r>
        <w:rPr>
          <w:spacing w:val="80"/>
          <w:sz w:val="20"/>
        </w:rPr>
        <w:t xml:space="preserve"> </w:t>
      </w:r>
      <w:r>
        <w:rPr>
          <w:sz w:val="20"/>
        </w:rPr>
        <w:t>изменениями</w:t>
      </w:r>
      <w:r>
        <w:rPr>
          <w:spacing w:val="80"/>
          <w:sz w:val="20"/>
        </w:rPr>
        <w:t xml:space="preserve"> </w:t>
      </w:r>
      <w:r>
        <w:rPr>
          <w:sz w:val="20"/>
        </w:rPr>
        <w:t>и</w:t>
      </w:r>
      <w:r>
        <w:rPr>
          <w:spacing w:val="80"/>
          <w:sz w:val="20"/>
        </w:rPr>
        <w:t xml:space="preserve"> </w:t>
      </w:r>
      <w:r>
        <w:rPr>
          <w:sz w:val="20"/>
        </w:rPr>
        <w:t>дополнениями</w:t>
      </w:r>
      <w:r>
        <w:rPr>
          <w:spacing w:val="80"/>
          <w:sz w:val="20"/>
        </w:rPr>
        <w:t xml:space="preserve"> </w:t>
      </w:r>
      <w:r>
        <w:rPr>
          <w:sz w:val="20"/>
        </w:rPr>
        <w:t>к</w:t>
      </w:r>
      <w:r>
        <w:rPr>
          <w:spacing w:val="80"/>
          <w:sz w:val="20"/>
        </w:rPr>
        <w:t xml:space="preserve"> </w:t>
      </w:r>
      <w:r>
        <w:rPr>
          <w:sz w:val="20"/>
        </w:rPr>
        <w:t>эксплуатационной документации ПО;</w:t>
      </w:r>
    </w:p>
    <w:p w:rsidR="0070638B" w:rsidRDefault="00D72760">
      <w:pPr>
        <w:pStyle w:val="af9"/>
        <w:numPr>
          <w:ilvl w:val="1"/>
          <w:numId w:val="4"/>
        </w:numPr>
        <w:tabs>
          <w:tab w:val="left" w:pos="695"/>
        </w:tabs>
        <w:spacing w:before="0"/>
        <w:ind w:left="695" w:hanging="176"/>
        <w:rPr>
          <w:sz w:val="20"/>
        </w:rPr>
      </w:pPr>
      <w:r>
        <w:rPr>
          <w:sz w:val="20"/>
        </w:rPr>
        <w:t>устранение</w:t>
      </w:r>
      <w:r>
        <w:rPr>
          <w:spacing w:val="-5"/>
          <w:sz w:val="20"/>
        </w:rPr>
        <w:t xml:space="preserve"> </w:t>
      </w:r>
      <w:r>
        <w:rPr>
          <w:sz w:val="20"/>
        </w:rPr>
        <w:t>ошибок</w:t>
      </w:r>
      <w:r>
        <w:rPr>
          <w:spacing w:val="-8"/>
          <w:sz w:val="20"/>
        </w:rPr>
        <w:t xml:space="preserve"> </w:t>
      </w:r>
      <w:r>
        <w:rPr>
          <w:sz w:val="20"/>
        </w:rPr>
        <w:t>в</w:t>
      </w:r>
      <w:r>
        <w:rPr>
          <w:spacing w:val="-5"/>
          <w:sz w:val="20"/>
        </w:rPr>
        <w:t xml:space="preserve"> </w:t>
      </w:r>
      <w:r>
        <w:rPr>
          <w:sz w:val="20"/>
        </w:rPr>
        <w:t>случае</w:t>
      </w:r>
      <w:r>
        <w:rPr>
          <w:spacing w:val="-8"/>
          <w:sz w:val="20"/>
        </w:rPr>
        <w:t xml:space="preserve"> </w:t>
      </w:r>
      <w:r>
        <w:rPr>
          <w:sz w:val="20"/>
        </w:rPr>
        <w:t>их</w:t>
      </w:r>
      <w:r>
        <w:rPr>
          <w:spacing w:val="-7"/>
          <w:sz w:val="20"/>
        </w:rPr>
        <w:t xml:space="preserve"> </w:t>
      </w:r>
      <w:r>
        <w:rPr>
          <w:sz w:val="20"/>
        </w:rPr>
        <w:t>выявления</w:t>
      </w:r>
      <w:r>
        <w:rPr>
          <w:spacing w:val="-6"/>
          <w:sz w:val="20"/>
        </w:rPr>
        <w:t xml:space="preserve"> </w:t>
      </w:r>
      <w:r>
        <w:rPr>
          <w:sz w:val="20"/>
        </w:rPr>
        <w:t>при</w:t>
      </w:r>
      <w:r>
        <w:rPr>
          <w:spacing w:val="-8"/>
          <w:sz w:val="20"/>
        </w:rPr>
        <w:t xml:space="preserve"> </w:t>
      </w:r>
      <w:r>
        <w:rPr>
          <w:sz w:val="20"/>
        </w:rPr>
        <w:t>работе</w:t>
      </w:r>
      <w:r>
        <w:rPr>
          <w:spacing w:val="-9"/>
          <w:sz w:val="20"/>
        </w:rPr>
        <w:t xml:space="preserve"> </w:t>
      </w:r>
      <w:r>
        <w:rPr>
          <w:sz w:val="20"/>
        </w:rPr>
        <w:t>с</w:t>
      </w:r>
      <w:r>
        <w:rPr>
          <w:spacing w:val="-8"/>
          <w:sz w:val="20"/>
        </w:rPr>
        <w:t xml:space="preserve"> </w:t>
      </w:r>
      <w:r>
        <w:rPr>
          <w:spacing w:val="-5"/>
          <w:sz w:val="20"/>
        </w:rPr>
        <w:t>ПО.</w:t>
      </w:r>
    </w:p>
    <w:p w:rsidR="0070638B" w:rsidRDefault="0070638B">
      <w:pPr>
        <w:pStyle w:val="a3"/>
        <w:spacing w:before="2"/>
        <w:ind w:left="0"/>
      </w:pPr>
    </w:p>
    <w:p w:rsidR="0070638B" w:rsidRDefault="00D72760">
      <w:pPr>
        <w:pStyle w:val="2"/>
        <w:jc w:val="both"/>
      </w:pPr>
      <w:r>
        <w:t>Техническая</w:t>
      </w:r>
      <w:r>
        <w:rPr>
          <w:spacing w:val="-13"/>
        </w:rPr>
        <w:t xml:space="preserve"> </w:t>
      </w:r>
      <w:r>
        <w:t>поддержка</w:t>
      </w:r>
      <w:r>
        <w:rPr>
          <w:spacing w:val="-12"/>
        </w:rPr>
        <w:t xml:space="preserve"> </w:t>
      </w:r>
      <w:r>
        <w:rPr>
          <w:spacing w:val="-2"/>
        </w:rPr>
        <w:t>пользователей.</w:t>
      </w:r>
    </w:p>
    <w:p w:rsidR="0070638B" w:rsidRDefault="00D72760">
      <w:pPr>
        <w:pStyle w:val="a3"/>
        <w:ind w:right="162" w:firstLine="398"/>
        <w:jc w:val="both"/>
      </w:pPr>
      <w:r>
        <w:t xml:space="preserve">Техническая поддержка пользователей осуществляется в формате консультирования пользователей ПО </w:t>
      </w:r>
      <w:proofErr w:type="spellStart"/>
      <w:r>
        <w:t>по</w:t>
      </w:r>
      <w:proofErr w:type="spellEnd"/>
      <w:r>
        <w:t xml:space="preserve"> вопросам установки, администрирования и эксплуатации программного обеспечения по электронным каналам связи (телефону, электронной почте) или письменно по запросу. Для оказания технической поддержки ПО доступны следующие каналы </w:t>
      </w:r>
      <w:r>
        <w:rPr>
          <w:spacing w:val="-2"/>
        </w:rPr>
        <w:t>связи:</w:t>
      </w:r>
    </w:p>
    <w:p w:rsidR="0070638B" w:rsidRDefault="00D72760">
      <w:pPr>
        <w:pStyle w:val="a3"/>
        <w:numPr>
          <w:ilvl w:val="0"/>
          <w:numId w:val="5"/>
        </w:numPr>
        <w:ind w:right="162"/>
        <w:jc w:val="both"/>
      </w:pPr>
      <w:r>
        <w:t>по</w:t>
      </w:r>
      <w:r>
        <w:rPr>
          <w:spacing w:val="-6"/>
        </w:rPr>
        <w:t xml:space="preserve"> </w:t>
      </w:r>
      <w:r>
        <w:t>телефону</w:t>
      </w:r>
      <w:r>
        <w:rPr>
          <w:spacing w:val="-11"/>
        </w:rPr>
        <w:t xml:space="preserve"> </w:t>
      </w:r>
      <w:r>
        <w:t>+7 343 287-15-34;</w:t>
      </w:r>
    </w:p>
    <w:p w:rsidR="0070638B" w:rsidRDefault="00D72760">
      <w:pPr>
        <w:pStyle w:val="a3"/>
        <w:numPr>
          <w:ilvl w:val="0"/>
          <w:numId w:val="5"/>
        </w:numPr>
        <w:ind w:right="162"/>
        <w:jc w:val="both"/>
      </w:pPr>
      <w:r>
        <w:t>письмо на</w:t>
      </w:r>
      <w:r>
        <w:rPr>
          <w:spacing w:val="40"/>
        </w:rPr>
        <w:t xml:space="preserve"> </w:t>
      </w:r>
      <w:r>
        <w:t>электронную почту по адресу info@sitit.pro.</w:t>
      </w:r>
    </w:p>
    <w:p w:rsidR="0070638B" w:rsidRDefault="0070638B">
      <w:pPr>
        <w:pStyle w:val="a3"/>
        <w:numPr>
          <w:ilvl w:val="0"/>
          <w:numId w:val="5"/>
        </w:numPr>
        <w:ind w:right="162"/>
        <w:jc w:val="both"/>
        <w:sectPr w:rsidR="0070638B">
          <w:pgSz w:w="11910" w:h="16840"/>
          <w:pgMar w:top="1340" w:right="1640" w:bottom="900" w:left="1680" w:header="0" w:footer="714" w:gutter="0"/>
          <w:cols w:space="720"/>
          <w:docGrid w:linePitch="360"/>
        </w:sectPr>
      </w:pPr>
    </w:p>
    <w:p w:rsidR="0070638B" w:rsidRDefault="0070638B">
      <w:pPr>
        <w:pStyle w:val="a3"/>
        <w:ind w:left="519"/>
        <w:jc w:val="both"/>
      </w:pPr>
    </w:p>
    <w:p w:rsidR="0070638B" w:rsidRDefault="0070638B">
      <w:pPr>
        <w:pStyle w:val="a3"/>
        <w:ind w:left="0"/>
      </w:pPr>
    </w:p>
    <w:p w:rsidR="0070638B" w:rsidRDefault="00D72760">
      <w:pPr>
        <w:pStyle w:val="1"/>
        <w:numPr>
          <w:ilvl w:val="0"/>
          <w:numId w:val="1"/>
        </w:numPr>
        <w:tabs>
          <w:tab w:val="left" w:pos="485"/>
        </w:tabs>
        <w:spacing w:before="82"/>
        <w:ind w:left="485" w:right="0" w:hanging="206"/>
        <w:jc w:val="left"/>
      </w:pPr>
      <w:bookmarkStart w:id="2" w:name="_Toc15940"/>
      <w:r>
        <w:t>Устранение</w:t>
      </w:r>
      <w:r>
        <w:rPr>
          <w:spacing w:val="-15"/>
        </w:rPr>
        <w:t xml:space="preserve"> </w:t>
      </w:r>
      <w:r>
        <w:t>неисправностей,</w:t>
      </w:r>
      <w:r>
        <w:rPr>
          <w:spacing w:val="-12"/>
        </w:rPr>
        <w:t xml:space="preserve"> </w:t>
      </w:r>
      <w:r>
        <w:t>выявленных</w:t>
      </w:r>
      <w:r>
        <w:rPr>
          <w:spacing w:val="-13"/>
        </w:rPr>
        <w:t xml:space="preserve"> </w:t>
      </w:r>
      <w:r>
        <w:t>в</w:t>
      </w:r>
      <w:r>
        <w:rPr>
          <w:spacing w:val="-12"/>
        </w:rPr>
        <w:t xml:space="preserve"> </w:t>
      </w:r>
      <w:r>
        <w:t>ходе</w:t>
      </w:r>
      <w:r>
        <w:rPr>
          <w:spacing w:val="-9"/>
        </w:rPr>
        <w:t xml:space="preserve"> </w:t>
      </w:r>
      <w:r>
        <w:t>эксплуатации</w:t>
      </w:r>
      <w:r>
        <w:rPr>
          <w:spacing w:val="-13"/>
        </w:rPr>
        <w:t xml:space="preserve"> </w:t>
      </w:r>
      <w:r>
        <w:t>ПО</w:t>
      </w:r>
      <w:r>
        <w:rPr>
          <w:spacing w:val="-11"/>
        </w:rPr>
        <w:t xml:space="preserve"> </w:t>
      </w:r>
      <w:r>
        <w:rPr>
          <w:spacing w:val="-2"/>
        </w:rPr>
        <w:t>«</w:t>
      </w:r>
      <w:r>
        <w:rPr>
          <w:rFonts w:eastAsia="Segoe UI"/>
          <w:color w:val="000000" w:themeColor="text1"/>
          <w:shd w:val="clear" w:color="auto" w:fill="FFFFFF"/>
        </w:rPr>
        <w:t xml:space="preserve">Личный кабинет </w:t>
      </w:r>
      <w:r w:rsidR="007B6C7B">
        <w:rPr>
          <w:rFonts w:eastAsia="Segoe UI"/>
          <w:color w:val="000000" w:themeColor="text1"/>
          <w:shd w:val="clear" w:color="auto" w:fill="FFFFFF"/>
        </w:rPr>
        <w:t>«</w:t>
      </w:r>
      <w:proofErr w:type="spellStart"/>
      <w:r w:rsidR="007B6C7B">
        <w:rPr>
          <w:rFonts w:eastAsia="Segoe UI"/>
          <w:color w:val="000000" w:themeColor="text1"/>
          <w:shd w:val="clear" w:color="auto" w:fill="FFFFFF"/>
        </w:rPr>
        <w:t>Инсис</w:t>
      </w:r>
      <w:proofErr w:type="spellEnd"/>
      <w:r>
        <w:rPr>
          <w:spacing w:val="-2"/>
        </w:rPr>
        <w:t>»</w:t>
      </w:r>
      <w:bookmarkEnd w:id="2"/>
    </w:p>
    <w:p w:rsidR="0070638B" w:rsidRDefault="00D72760">
      <w:pPr>
        <w:pStyle w:val="a3"/>
        <w:spacing w:before="226"/>
        <w:ind w:right="161" w:firstLine="398"/>
        <w:jc w:val="both"/>
      </w:pPr>
      <w:r>
        <w:t>Неисправности, выявленные в ходе эксплуатации продукта, могут быть исправлены Разработчиком следующим образом:</w:t>
      </w:r>
    </w:p>
    <w:p w:rsidR="0070638B" w:rsidRDefault="00D72760">
      <w:pPr>
        <w:pStyle w:val="af9"/>
        <w:numPr>
          <w:ilvl w:val="1"/>
          <w:numId w:val="1"/>
        </w:numPr>
        <w:tabs>
          <w:tab w:val="left" w:pos="724"/>
        </w:tabs>
        <w:spacing w:before="4" w:line="237" w:lineRule="auto"/>
        <w:ind w:right="151" w:firstLine="398"/>
        <w:jc w:val="both"/>
        <w:rPr>
          <w:sz w:val="20"/>
        </w:rPr>
      </w:pPr>
      <w:r>
        <w:rPr>
          <w:sz w:val="20"/>
        </w:rPr>
        <w:t>Массовое</w:t>
      </w:r>
      <w:r>
        <w:rPr>
          <w:spacing w:val="-2"/>
          <w:sz w:val="20"/>
        </w:rPr>
        <w:t xml:space="preserve"> </w:t>
      </w:r>
      <w:r>
        <w:rPr>
          <w:sz w:val="20"/>
        </w:rPr>
        <w:t>автоматическое</w:t>
      </w:r>
      <w:r>
        <w:rPr>
          <w:spacing w:val="-2"/>
          <w:sz w:val="20"/>
        </w:rPr>
        <w:t xml:space="preserve"> </w:t>
      </w:r>
      <w:r>
        <w:rPr>
          <w:sz w:val="20"/>
        </w:rPr>
        <w:t>обновление</w:t>
      </w:r>
      <w:r>
        <w:rPr>
          <w:spacing w:val="-2"/>
          <w:sz w:val="20"/>
        </w:rPr>
        <w:t xml:space="preserve"> </w:t>
      </w:r>
      <w:r>
        <w:rPr>
          <w:sz w:val="20"/>
        </w:rPr>
        <w:t>компонентов ПО -</w:t>
      </w:r>
      <w:r>
        <w:rPr>
          <w:spacing w:val="-4"/>
          <w:sz w:val="20"/>
        </w:rPr>
        <w:t xml:space="preserve"> </w:t>
      </w:r>
      <w:r>
        <w:rPr>
          <w:sz w:val="20"/>
        </w:rPr>
        <w:t>есть</w:t>
      </w:r>
      <w:r>
        <w:rPr>
          <w:spacing w:val="-1"/>
          <w:sz w:val="20"/>
        </w:rPr>
        <w:t xml:space="preserve"> </w:t>
      </w:r>
      <w:r>
        <w:rPr>
          <w:sz w:val="20"/>
        </w:rPr>
        <w:t>набор</w:t>
      </w:r>
      <w:r>
        <w:rPr>
          <w:spacing w:val="-4"/>
          <w:sz w:val="20"/>
        </w:rPr>
        <w:t xml:space="preserve"> </w:t>
      </w:r>
      <w:r>
        <w:rPr>
          <w:sz w:val="20"/>
        </w:rPr>
        <w:t>служебных скриптов и процедур для выполнения сервисных операций таких как - обновление пользовательского интерфейса, резервирования, обновления БД;</w:t>
      </w:r>
    </w:p>
    <w:p w:rsidR="0070638B" w:rsidRDefault="00D72760">
      <w:pPr>
        <w:pStyle w:val="af9"/>
        <w:numPr>
          <w:ilvl w:val="1"/>
          <w:numId w:val="1"/>
        </w:numPr>
        <w:tabs>
          <w:tab w:val="left" w:pos="728"/>
        </w:tabs>
        <w:ind w:right="156" w:firstLine="398"/>
        <w:jc w:val="both"/>
        <w:rPr>
          <w:sz w:val="20"/>
        </w:rPr>
      </w:pPr>
      <w:r>
        <w:rPr>
          <w:sz w:val="20"/>
        </w:rPr>
        <w:t>Единичная работа специалиста службы технической поддержки по запросу</w:t>
      </w:r>
      <w:r>
        <w:rPr>
          <w:spacing w:val="-4"/>
          <w:sz w:val="20"/>
        </w:rPr>
        <w:t xml:space="preserve"> </w:t>
      </w:r>
      <w:r>
        <w:rPr>
          <w:sz w:val="20"/>
        </w:rPr>
        <w:t>пользователя любым способом, указанным в разделе “Техническая поддержка пользователей” - посредством телефонного разговора/переписки по электронной почте/обращения в чат и т.д.</w:t>
      </w:r>
    </w:p>
    <w:p w:rsidR="0070638B" w:rsidRDefault="00AA5D54">
      <w:pPr>
        <w:pStyle w:val="a3"/>
        <w:spacing w:before="1"/>
        <w:ind w:right="149" w:firstLine="398"/>
        <w:jc w:val="both"/>
      </w:pPr>
      <w:r>
        <w:t>3</w:t>
      </w:r>
      <w:r w:rsidR="00D72760">
        <w:t xml:space="preserve">. </w:t>
      </w:r>
      <w:bookmarkStart w:id="3" w:name="_GoBack"/>
      <w:bookmarkEnd w:id="3"/>
      <w:r w:rsidR="00D72760">
        <w:t>Совершенствование (модернизация) программного обеспечения. Программное обеспечение регулярно развивается: в нем появляются новые дополнительные возможности, расширяется функционал, оптимизируется работа, обновляется интерфейс. Пользователь может самостоятельно повлиять на совершенствование (модернизацию) ПО, для этого необходимо направить техническое предложение на электронную почту по адресу info@sitit.pro. Предложение будет рассмотрено и в случае признания его эффективности, будет добавлено в план разработки и соответствующие изменения появятся в ПО в обновлении.</w:t>
      </w:r>
    </w:p>
    <w:p w:rsidR="0070638B" w:rsidRDefault="0070638B">
      <w:pPr>
        <w:pStyle w:val="a3"/>
        <w:spacing w:before="7"/>
        <w:ind w:left="0"/>
      </w:pPr>
    </w:p>
    <w:p w:rsidR="0070638B" w:rsidRDefault="00D72760">
      <w:pPr>
        <w:pStyle w:val="1"/>
        <w:numPr>
          <w:ilvl w:val="0"/>
          <w:numId w:val="1"/>
        </w:numPr>
        <w:tabs>
          <w:tab w:val="left" w:pos="393"/>
          <w:tab w:val="left" w:pos="3280"/>
        </w:tabs>
        <w:ind w:left="3280" w:right="234" w:hanging="3093"/>
        <w:jc w:val="left"/>
      </w:pPr>
      <w:bookmarkStart w:id="4" w:name="_Toc13410"/>
      <w:r>
        <w:t>Информация</w:t>
      </w:r>
      <w:r>
        <w:rPr>
          <w:spacing w:val="-7"/>
        </w:rPr>
        <w:t xml:space="preserve"> </w:t>
      </w:r>
      <w:r>
        <w:t>о</w:t>
      </w:r>
      <w:r>
        <w:rPr>
          <w:spacing w:val="-10"/>
        </w:rPr>
        <w:t xml:space="preserve"> </w:t>
      </w:r>
      <w:r>
        <w:t>персонале,</w:t>
      </w:r>
      <w:r>
        <w:rPr>
          <w:spacing w:val="-7"/>
        </w:rPr>
        <w:t xml:space="preserve"> </w:t>
      </w:r>
      <w:r>
        <w:t>необходимом</w:t>
      </w:r>
      <w:r>
        <w:rPr>
          <w:spacing w:val="-3"/>
        </w:rPr>
        <w:t xml:space="preserve"> </w:t>
      </w:r>
      <w:r>
        <w:t>для</w:t>
      </w:r>
      <w:r>
        <w:rPr>
          <w:spacing w:val="-8"/>
        </w:rPr>
        <w:t xml:space="preserve"> </w:t>
      </w:r>
      <w:r>
        <w:t>обеспечения</w:t>
      </w:r>
      <w:r>
        <w:rPr>
          <w:spacing w:val="-4"/>
        </w:rPr>
        <w:t xml:space="preserve"> </w:t>
      </w:r>
      <w:r>
        <w:t>поддержки</w:t>
      </w:r>
      <w:r>
        <w:rPr>
          <w:spacing w:val="-6"/>
        </w:rPr>
        <w:t xml:space="preserve"> </w:t>
      </w:r>
      <w:r>
        <w:t>работоспособности ПО «</w:t>
      </w:r>
      <w:r>
        <w:rPr>
          <w:rFonts w:eastAsia="Segoe UI"/>
          <w:color w:val="000000" w:themeColor="text1"/>
          <w:shd w:val="clear" w:color="auto" w:fill="FFFFFF"/>
        </w:rPr>
        <w:t xml:space="preserve">Личный кабинет </w:t>
      </w:r>
      <w:r w:rsidR="007B6C7B">
        <w:rPr>
          <w:rFonts w:eastAsia="Segoe UI"/>
          <w:color w:val="000000" w:themeColor="text1"/>
          <w:shd w:val="clear" w:color="auto" w:fill="FFFFFF"/>
        </w:rPr>
        <w:t>«</w:t>
      </w:r>
      <w:proofErr w:type="spellStart"/>
      <w:r w:rsidR="007B6C7B">
        <w:rPr>
          <w:rFonts w:eastAsia="Segoe UI"/>
          <w:color w:val="000000" w:themeColor="text1"/>
          <w:shd w:val="clear" w:color="auto" w:fill="FFFFFF"/>
        </w:rPr>
        <w:t>Инсис</w:t>
      </w:r>
      <w:proofErr w:type="spellEnd"/>
      <w:r>
        <w:t>»</w:t>
      </w:r>
      <w:bookmarkEnd w:id="4"/>
    </w:p>
    <w:p w:rsidR="0070638B" w:rsidRDefault="00D72760">
      <w:pPr>
        <w:pStyle w:val="a3"/>
        <w:spacing w:before="226"/>
        <w:ind w:right="153" w:firstLine="403"/>
        <w:jc w:val="both"/>
      </w:pPr>
      <w:r>
        <w:rPr>
          <w:b/>
        </w:rPr>
        <w:t xml:space="preserve">Пользователи ПО </w:t>
      </w:r>
      <w:r>
        <w:t>- лица, которые являются конечным потребителем ПО и которые должны обладать навыками работы с</w:t>
      </w:r>
      <w:r>
        <w:rPr>
          <w:spacing w:val="-1"/>
        </w:rPr>
        <w:t xml:space="preserve"> </w:t>
      </w:r>
      <w:r>
        <w:t xml:space="preserve">персональным компьютером, веб-браузерами, мобильным устройством (с операционной системой </w:t>
      </w:r>
      <w:proofErr w:type="spellStart"/>
      <w:r>
        <w:t>Android</w:t>
      </w:r>
      <w:proofErr w:type="spellEnd"/>
      <w:r>
        <w:t>/</w:t>
      </w:r>
      <w:proofErr w:type="spellStart"/>
      <w:r>
        <w:t>iOS</w:t>
      </w:r>
      <w:proofErr w:type="spellEnd"/>
      <w:r>
        <w:t>) на уровне пользователя. А также</w:t>
      </w:r>
      <w:r>
        <w:rPr>
          <w:spacing w:val="40"/>
        </w:rPr>
        <w:t xml:space="preserve"> </w:t>
      </w:r>
      <w:r>
        <w:t xml:space="preserve">бытовыми периферийными устройствами такими как панель вызова </w:t>
      </w:r>
      <w:proofErr w:type="spellStart"/>
      <w:r>
        <w:t>Домофонная</w:t>
      </w:r>
      <w:proofErr w:type="spellEnd"/>
      <w:r>
        <w:t xml:space="preserve"> уличная, панель вызова </w:t>
      </w:r>
      <w:proofErr w:type="spellStart"/>
      <w:r>
        <w:t>домофонная</w:t>
      </w:r>
      <w:proofErr w:type="spellEnd"/>
      <w:r>
        <w:t xml:space="preserve"> домашняя.</w:t>
      </w:r>
    </w:p>
    <w:p w:rsidR="0070638B" w:rsidRDefault="00D72760">
      <w:pPr>
        <w:pStyle w:val="a3"/>
        <w:tabs>
          <w:tab w:val="left" w:pos="2419"/>
          <w:tab w:val="left" w:pos="6182"/>
          <w:tab w:val="left" w:pos="7824"/>
        </w:tabs>
        <w:ind w:right="159" w:firstLine="398"/>
        <w:jc w:val="both"/>
        <w:rPr>
          <w:color w:val="0000FF"/>
          <w:spacing w:val="-2"/>
          <w:u w:val="single"/>
        </w:rPr>
      </w:pPr>
      <w:r>
        <w:t>Для работы с ПО пользователю не нужно изучать дополнительные инструкции.</w:t>
      </w:r>
    </w:p>
    <w:p w:rsidR="0070638B" w:rsidRDefault="0070638B">
      <w:pPr>
        <w:pStyle w:val="a3"/>
        <w:tabs>
          <w:tab w:val="left" w:pos="2419"/>
          <w:tab w:val="left" w:pos="6182"/>
          <w:tab w:val="left" w:pos="7824"/>
        </w:tabs>
        <w:ind w:left="0" w:right="159"/>
        <w:jc w:val="both"/>
      </w:pPr>
    </w:p>
    <w:p w:rsidR="0070638B" w:rsidRDefault="00D72760">
      <w:pPr>
        <w:pStyle w:val="a3"/>
        <w:spacing w:before="229"/>
        <w:ind w:right="133" w:firstLine="403"/>
      </w:pPr>
      <w:r>
        <w:rPr>
          <w:b/>
        </w:rPr>
        <w:t xml:space="preserve">Администратор ПО </w:t>
      </w:r>
      <w:r>
        <w:t>-</w:t>
      </w:r>
      <w:r>
        <w:rPr>
          <w:spacing w:val="-2"/>
        </w:rPr>
        <w:t xml:space="preserve"> </w:t>
      </w:r>
      <w:r>
        <w:t>лицо, имеющее доступ к администрированию и сопровождению ПО, к которому предъявляются следующие требования:</w:t>
      </w:r>
    </w:p>
    <w:p w:rsidR="0070638B" w:rsidRDefault="00D72760">
      <w:pPr>
        <w:pStyle w:val="af9"/>
        <w:numPr>
          <w:ilvl w:val="0"/>
          <w:numId w:val="6"/>
        </w:numPr>
        <w:tabs>
          <w:tab w:val="left" w:pos="695"/>
        </w:tabs>
        <w:ind w:left="695" w:hanging="176"/>
        <w:rPr>
          <w:sz w:val="20"/>
        </w:rPr>
      </w:pPr>
      <w:r>
        <w:rPr>
          <w:sz w:val="20"/>
        </w:rPr>
        <w:t>Опыт</w:t>
      </w:r>
      <w:r>
        <w:rPr>
          <w:spacing w:val="-13"/>
          <w:sz w:val="20"/>
        </w:rPr>
        <w:t xml:space="preserve"> </w:t>
      </w:r>
      <w:r>
        <w:rPr>
          <w:sz w:val="20"/>
        </w:rPr>
        <w:t>администрирования</w:t>
      </w:r>
      <w:r>
        <w:rPr>
          <w:spacing w:val="-10"/>
          <w:sz w:val="20"/>
        </w:rPr>
        <w:t xml:space="preserve"> </w:t>
      </w:r>
      <w:r>
        <w:rPr>
          <w:sz w:val="20"/>
        </w:rPr>
        <w:t>более</w:t>
      </w:r>
      <w:r>
        <w:rPr>
          <w:spacing w:val="-11"/>
          <w:sz w:val="20"/>
        </w:rPr>
        <w:t xml:space="preserve"> </w:t>
      </w:r>
      <w:r>
        <w:rPr>
          <w:sz w:val="20"/>
        </w:rPr>
        <w:t>1</w:t>
      </w:r>
      <w:r>
        <w:rPr>
          <w:spacing w:val="-8"/>
          <w:sz w:val="20"/>
        </w:rPr>
        <w:t xml:space="preserve"> </w:t>
      </w:r>
      <w:r>
        <w:rPr>
          <w:spacing w:val="-4"/>
          <w:sz w:val="20"/>
        </w:rPr>
        <w:t>года;</w:t>
      </w:r>
    </w:p>
    <w:p w:rsidR="0070638B" w:rsidRDefault="00D72760">
      <w:pPr>
        <w:pStyle w:val="af9"/>
        <w:numPr>
          <w:ilvl w:val="0"/>
          <w:numId w:val="6"/>
        </w:numPr>
        <w:tabs>
          <w:tab w:val="left" w:pos="690"/>
        </w:tabs>
        <w:ind w:left="690" w:hanging="171"/>
        <w:rPr>
          <w:sz w:val="20"/>
        </w:rPr>
      </w:pPr>
      <w:r>
        <w:rPr>
          <w:sz w:val="20"/>
        </w:rPr>
        <w:t>Знания</w:t>
      </w:r>
      <w:r>
        <w:rPr>
          <w:spacing w:val="-13"/>
          <w:sz w:val="20"/>
        </w:rPr>
        <w:t xml:space="preserve"> </w:t>
      </w:r>
      <w:r>
        <w:rPr>
          <w:sz w:val="20"/>
        </w:rPr>
        <w:t>и</w:t>
      </w:r>
      <w:r>
        <w:rPr>
          <w:spacing w:val="-11"/>
          <w:sz w:val="20"/>
        </w:rPr>
        <w:t xml:space="preserve"> </w:t>
      </w:r>
      <w:r>
        <w:rPr>
          <w:sz w:val="20"/>
        </w:rPr>
        <w:t>опыт</w:t>
      </w:r>
      <w:r>
        <w:rPr>
          <w:spacing w:val="-11"/>
          <w:sz w:val="20"/>
        </w:rPr>
        <w:t xml:space="preserve"> </w:t>
      </w:r>
      <w:r>
        <w:rPr>
          <w:sz w:val="20"/>
        </w:rPr>
        <w:t>администрирования</w:t>
      </w:r>
      <w:r>
        <w:rPr>
          <w:spacing w:val="-10"/>
          <w:sz w:val="20"/>
        </w:rPr>
        <w:t xml:space="preserve"> </w:t>
      </w:r>
      <w:r>
        <w:rPr>
          <w:sz w:val="20"/>
        </w:rPr>
        <w:t>операционных</w:t>
      </w:r>
      <w:r>
        <w:rPr>
          <w:spacing w:val="-10"/>
          <w:sz w:val="20"/>
        </w:rPr>
        <w:t xml:space="preserve"> </w:t>
      </w:r>
      <w:r>
        <w:rPr>
          <w:sz w:val="20"/>
        </w:rPr>
        <w:t>систем</w:t>
      </w:r>
      <w:r>
        <w:rPr>
          <w:spacing w:val="-8"/>
          <w:sz w:val="20"/>
        </w:rPr>
        <w:t xml:space="preserve"> </w:t>
      </w:r>
      <w:proofErr w:type="spellStart"/>
      <w:r>
        <w:rPr>
          <w:spacing w:val="-2"/>
          <w:sz w:val="20"/>
        </w:rPr>
        <w:t>linux</w:t>
      </w:r>
      <w:proofErr w:type="spellEnd"/>
      <w:r>
        <w:rPr>
          <w:spacing w:val="-2"/>
          <w:sz w:val="20"/>
        </w:rPr>
        <w:t>;</w:t>
      </w:r>
    </w:p>
    <w:p w:rsidR="0070638B" w:rsidRDefault="00D72760">
      <w:pPr>
        <w:pStyle w:val="af9"/>
        <w:numPr>
          <w:ilvl w:val="0"/>
          <w:numId w:val="6"/>
        </w:numPr>
        <w:tabs>
          <w:tab w:val="left" w:pos="695"/>
        </w:tabs>
        <w:spacing w:before="0"/>
        <w:ind w:left="695" w:hanging="176"/>
        <w:rPr>
          <w:sz w:val="20"/>
        </w:rPr>
      </w:pPr>
      <w:r>
        <w:rPr>
          <w:sz w:val="20"/>
        </w:rPr>
        <w:t>Опыт</w:t>
      </w:r>
      <w:r>
        <w:rPr>
          <w:spacing w:val="-8"/>
          <w:sz w:val="20"/>
        </w:rPr>
        <w:t xml:space="preserve"> </w:t>
      </w:r>
      <w:r>
        <w:rPr>
          <w:sz w:val="20"/>
        </w:rPr>
        <w:t>работы</w:t>
      </w:r>
      <w:r>
        <w:rPr>
          <w:spacing w:val="-3"/>
          <w:sz w:val="20"/>
        </w:rPr>
        <w:t xml:space="preserve"> </w:t>
      </w:r>
      <w:r>
        <w:rPr>
          <w:sz w:val="20"/>
        </w:rPr>
        <w:t>с</w:t>
      </w:r>
      <w:r>
        <w:rPr>
          <w:spacing w:val="-9"/>
          <w:sz w:val="20"/>
        </w:rPr>
        <w:t xml:space="preserve"> </w:t>
      </w:r>
      <w:proofErr w:type="spellStart"/>
      <w:r>
        <w:rPr>
          <w:sz w:val="20"/>
        </w:rPr>
        <w:t>nginx</w:t>
      </w:r>
      <w:proofErr w:type="spellEnd"/>
      <w:r>
        <w:rPr>
          <w:sz w:val="20"/>
        </w:rPr>
        <w:t>,</w:t>
      </w:r>
      <w:r>
        <w:rPr>
          <w:spacing w:val="-4"/>
          <w:sz w:val="20"/>
        </w:rPr>
        <w:t xml:space="preserve"> </w:t>
      </w:r>
      <w:proofErr w:type="spellStart"/>
      <w:r>
        <w:rPr>
          <w:sz w:val="20"/>
        </w:rPr>
        <w:t>Git</w:t>
      </w:r>
      <w:proofErr w:type="spellEnd"/>
      <w:r>
        <w:rPr>
          <w:sz w:val="20"/>
        </w:rPr>
        <w:t>,</w:t>
      </w:r>
      <w:r>
        <w:rPr>
          <w:spacing w:val="-3"/>
          <w:sz w:val="20"/>
        </w:rPr>
        <w:t xml:space="preserve"> </w:t>
      </w:r>
      <w:r>
        <w:rPr>
          <w:sz w:val="20"/>
        </w:rPr>
        <w:t>с</w:t>
      </w:r>
      <w:r>
        <w:rPr>
          <w:spacing w:val="-5"/>
          <w:sz w:val="20"/>
        </w:rPr>
        <w:t xml:space="preserve"> </w:t>
      </w:r>
      <w:r>
        <w:rPr>
          <w:sz w:val="20"/>
        </w:rPr>
        <w:t>SQL</w:t>
      </w:r>
      <w:r>
        <w:rPr>
          <w:spacing w:val="-4"/>
          <w:sz w:val="20"/>
        </w:rPr>
        <w:t xml:space="preserve"> </w:t>
      </w:r>
      <w:r>
        <w:rPr>
          <w:sz w:val="20"/>
        </w:rPr>
        <w:t>и</w:t>
      </w:r>
      <w:r>
        <w:rPr>
          <w:spacing w:val="-4"/>
          <w:sz w:val="20"/>
        </w:rPr>
        <w:t xml:space="preserve"> </w:t>
      </w:r>
      <w:proofErr w:type="spellStart"/>
      <w:r>
        <w:rPr>
          <w:sz w:val="20"/>
        </w:rPr>
        <w:t>NoSQL</w:t>
      </w:r>
      <w:proofErr w:type="spellEnd"/>
      <w:r>
        <w:rPr>
          <w:spacing w:val="-5"/>
          <w:sz w:val="20"/>
        </w:rPr>
        <w:t xml:space="preserve"> </w:t>
      </w:r>
      <w:r>
        <w:rPr>
          <w:sz w:val="20"/>
        </w:rPr>
        <w:t>базами</w:t>
      </w:r>
      <w:r>
        <w:rPr>
          <w:spacing w:val="-3"/>
          <w:sz w:val="20"/>
        </w:rPr>
        <w:t xml:space="preserve"> </w:t>
      </w:r>
      <w:r>
        <w:rPr>
          <w:spacing w:val="-2"/>
          <w:sz w:val="20"/>
        </w:rPr>
        <w:t>данных;</w:t>
      </w:r>
    </w:p>
    <w:p w:rsidR="0070638B" w:rsidRDefault="00D72760">
      <w:pPr>
        <w:pStyle w:val="af9"/>
        <w:numPr>
          <w:ilvl w:val="0"/>
          <w:numId w:val="6"/>
        </w:numPr>
        <w:tabs>
          <w:tab w:val="left" w:pos="695"/>
        </w:tabs>
        <w:spacing w:before="0"/>
        <w:ind w:left="695" w:hanging="176"/>
        <w:rPr>
          <w:sz w:val="20"/>
        </w:rPr>
      </w:pPr>
      <w:r>
        <w:rPr>
          <w:spacing w:val="-2"/>
          <w:sz w:val="20"/>
        </w:rPr>
        <w:t>Обладание</w:t>
      </w:r>
      <w:r>
        <w:rPr>
          <w:sz w:val="20"/>
        </w:rPr>
        <w:t xml:space="preserve"> </w:t>
      </w:r>
      <w:r>
        <w:rPr>
          <w:spacing w:val="-2"/>
          <w:sz w:val="20"/>
        </w:rPr>
        <w:t>такими</w:t>
      </w:r>
      <w:r>
        <w:rPr>
          <w:sz w:val="20"/>
        </w:rPr>
        <w:t xml:space="preserve"> </w:t>
      </w:r>
      <w:r>
        <w:rPr>
          <w:spacing w:val="-2"/>
          <w:sz w:val="20"/>
        </w:rPr>
        <w:t>навыками,</w:t>
      </w:r>
      <w:r>
        <w:rPr>
          <w:sz w:val="20"/>
        </w:rPr>
        <w:t xml:space="preserve"> </w:t>
      </w:r>
      <w:r>
        <w:rPr>
          <w:spacing w:val="-4"/>
          <w:sz w:val="20"/>
        </w:rPr>
        <w:t>как:</w:t>
      </w:r>
      <w:r>
        <w:rPr>
          <w:sz w:val="20"/>
        </w:rPr>
        <w:tab/>
      </w:r>
      <w:proofErr w:type="spellStart"/>
      <w:r>
        <w:rPr>
          <w:spacing w:val="-2"/>
          <w:sz w:val="20"/>
        </w:rPr>
        <w:t>PostgreSQL</w:t>
      </w:r>
      <w:proofErr w:type="spellEnd"/>
      <w:r>
        <w:rPr>
          <w:spacing w:val="-2"/>
          <w:sz w:val="20"/>
        </w:rPr>
        <w:t>,</w:t>
      </w:r>
      <w:r>
        <w:rPr>
          <w:sz w:val="20"/>
        </w:rPr>
        <w:t xml:space="preserve"> </w:t>
      </w:r>
      <w:proofErr w:type="spellStart"/>
      <w:r>
        <w:rPr>
          <w:spacing w:val="-2"/>
          <w:sz w:val="20"/>
        </w:rPr>
        <w:t>Linux</w:t>
      </w:r>
      <w:proofErr w:type="spellEnd"/>
      <w:r>
        <w:rPr>
          <w:spacing w:val="-2"/>
          <w:sz w:val="20"/>
        </w:rPr>
        <w:t>,</w:t>
      </w:r>
      <w:r>
        <w:rPr>
          <w:sz w:val="20"/>
        </w:rPr>
        <w:t xml:space="preserve"> </w:t>
      </w:r>
      <w:proofErr w:type="spellStart"/>
      <w:r>
        <w:rPr>
          <w:spacing w:val="-2"/>
          <w:sz w:val="20"/>
        </w:rPr>
        <w:t>Python</w:t>
      </w:r>
      <w:proofErr w:type="spellEnd"/>
      <w:r>
        <w:rPr>
          <w:spacing w:val="-2"/>
          <w:sz w:val="20"/>
        </w:rPr>
        <w:t>,</w:t>
      </w:r>
      <w:r>
        <w:rPr>
          <w:sz w:val="20"/>
        </w:rPr>
        <w:t xml:space="preserve"> </w:t>
      </w:r>
      <w:proofErr w:type="spellStart"/>
      <w:r>
        <w:rPr>
          <w:spacing w:val="-4"/>
          <w:sz w:val="20"/>
        </w:rPr>
        <w:t>Git</w:t>
      </w:r>
      <w:proofErr w:type="spellEnd"/>
      <w:r>
        <w:rPr>
          <w:spacing w:val="-4"/>
          <w:sz w:val="20"/>
        </w:rPr>
        <w:t>,</w:t>
      </w:r>
      <w:r>
        <w:rPr>
          <w:sz w:val="20"/>
        </w:rPr>
        <w:t xml:space="preserve"> </w:t>
      </w:r>
      <w:r>
        <w:rPr>
          <w:spacing w:val="-4"/>
          <w:sz w:val="20"/>
        </w:rPr>
        <w:t xml:space="preserve">SQL, </w:t>
      </w:r>
      <w:r>
        <w:rPr>
          <w:sz w:val="20"/>
        </w:rPr>
        <w:t xml:space="preserve">Администрирование серверов </w:t>
      </w:r>
      <w:proofErr w:type="spellStart"/>
      <w:r>
        <w:rPr>
          <w:sz w:val="20"/>
        </w:rPr>
        <w:t>Linux</w:t>
      </w:r>
      <w:proofErr w:type="spellEnd"/>
      <w:r>
        <w:rPr>
          <w:sz w:val="20"/>
        </w:rPr>
        <w:t xml:space="preserve">, </w:t>
      </w:r>
      <w:proofErr w:type="spellStart"/>
      <w:r>
        <w:rPr>
          <w:sz w:val="20"/>
        </w:rPr>
        <w:t>GitLab</w:t>
      </w:r>
      <w:proofErr w:type="spellEnd"/>
      <w:r>
        <w:rPr>
          <w:sz w:val="20"/>
        </w:rPr>
        <w:t>, CI / CD;</w:t>
      </w:r>
    </w:p>
    <w:p w:rsidR="0070638B" w:rsidRDefault="00D72760">
      <w:pPr>
        <w:pStyle w:val="a3"/>
        <w:spacing w:before="226"/>
        <w:ind w:right="163" w:firstLine="398"/>
        <w:jc w:val="both"/>
      </w:pPr>
      <w:r>
        <w:t>Для работы администраторы системы должны пройти обучение самостоятельно или обратиться к Разработчику системы для организации такого обучения.</w:t>
      </w:r>
    </w:p>
    <w:p w:rsidR="0070638B" w:rsidRDefault="00D72760">
      <w:pPr>
        <w:pStyle w:val="a3"/>
        <w:spacing w:before="2"/>
        <w:ind w:right="157" w:firstLine="398"/>
        <w:jc w:val="both"/>
      </w:pPr>
      <w:r>
        <w:t xml:space="preserve">Персонал, обеспечивающий техническую поддержку и модернизацию - лица, которые занимаются непрерывным обеспечением поддержки (в </w:t>
      </w:r>
      <w:proofErr w:type="spellStart"/>
      <w:r>
        <w:t>т.ч</w:t>
      </w:r>
      <w:proofErr w:type="spellEnd"/>
      <w:r>
        <w:t>. технической) пользователей ПО и модернизации ПО, соответствующие следующим требованиям:</w:t>
      </w:r>
    </w:p>
    <w:p w:rsidR="0070638B" w:rsidRDefault="00D72760">
      <w:pPr>
        <w:pStyle w:val="af9"/>
        <w:numPr>
          <w:ilvl w:val="0"/>
          <w:numId w:val="6"/>
        </w:numPr>
        <w:tabs>
          <w:tab w:val="left" w:pos="708"/>
        </w:tabs>
        <w:ind w:right="160" w:firstLine="398"/>
        <w:jc w:val="both"/>
        <w:rPr>
          <w:sz w:val="20"/>
        </w:rPr>
      </w:pPr>
      <w:r>
        <w:rPr>
          <w:sz w:val="20"/>
        </w:rPr>
        <w:t>Опыт технической поддержки пользователей; технической консультации пользователей; опыт удаленного решения технических проблем; опыт приема заявок по почте; опыт приема заявок в телефонном режиме 24/7; опыт приема заявок в онлайн-чате; умение распределять заявки между исполнителями (2я, 3я линия поддержки);</w:t>
      </w:r>
    </w:p>
    <w:p w:rsidR="0070638B" w:rsidRDefault="00D72760">
      <w:pPr>
        <w:pStyle w:val="af9"/>
        <w:numPr>
          <w:ilvl w:val="0"/>
          <w:numId w:val="6"/>
        </w:numPr>
        <w:tabs>
          <w:tab w:val="left" w:pos="747"/>
        </w:tabs>
        <w:spacing w:before="2"/>
        <w:ind w:right="164" w:firstLine="398"/>
        <w:jc w:val="both"/>
        <w:rPr>
          <w:sz w:val="20"/>
        </w:rPr>
      </w:pPr>
      <w:r>
        <w:rPr>
          <w:sz w:val="20"/>
        </w:rPr>
        <w:t>Опыт взаимодействия с конечным пользователем на уровне технической поддержки первого уровня;</w:t>
      </w:r>
    </w:p>
    <w:p w:rsidR="0070638B" w:rsidRDefault="00D72760">
      <w:pPr>
        <w:pStyle w:val="af9"/>
        <w:numPr>
          <w:ilvl w:val="0"/>
          <w:numId w:val="6"/>
        </w:numPr>
        <w:tabs>
          <w:tab w:val="left" w:pos="713"/>
        </w:tabs>
        <w:spacing w:before="0"/>
        <w:ind w:right="101" w:firstLine="398"/>
        <w:jc w:val="both"/>
        <w:rPr>
          <w:sz w:val="20"/>
        </w:rPr>
      </w:pPr>
      <w:r>
        <w:rPr>
          <w:sz w:val="20"/>
        </w:rPr>
        <w:t xml:space="preserve">Знания и опыт работы с </w:t>
      </w:r>
      <w:proofErr w:type="spellStart"/>
      <w:r>
        <w:rPr>
          <w:sz w:val="20"/>
        </w:rPr>
        <w:t>Helpdesk</w:t>
      </w:r>
      <w:proofErr w:type="spellEnd"/>
      <w:r>
        <w:rPr>
          <w:sz w:val="20"/>
        </w:rPr>
        <w:t>-системами (</w:t>
      </w:r>
      <w:proofErr w:type="spellStart"/>
      <w:r>
        <w:rPr>
          <w:sz w:val="20"/>
        </w:rPr>
        <w:t>Юздеск</w:t>
      </w:r>
      <w:proofErr w:type="spellEnd"/>
      <w:r>
        <w:rPr>
          <w:sz w:val="20"/>
        </w:rPr>
        <w:t xml:space="preserve">, </w:t>
      </w:r>
      <w:proofErr w:type="spellStart"/>
      <w:r>
        <w:rPr>
          <w:sz w:val="20"/>
        </w:rPr>
        <w:t>Омнидеск</w:t>
      </w:r>
      <w:proofErr w:type="spellEnd"/>
      <w:r>
        <w:rPr>
          <w:sz w:val="20"/>
        </w:rPr>
        <w:t xml:space="preserve">, </w:t>
      </w:r>
      <w:proofErr w:type="spellStart"/>
      <w:r>
        <w:rPr>
          <w:sz w:val="20"/>
        </w:rPr>
        <w:t>Zendesk</w:t>
      </w:r>
      <w:proofErr w:type="spellEnd"/>
      <w:r>
        <w:rPr>
          <w:sz w:val="20"/>
        </w:rPr>
        <w:t xml:space="preserve">, JIRA </w:t>
      </w:r>
      <w:proofErr w:type="spellStart"/>
      <w:r>
        <w:rPr>
          <w:sz w:val="20"/>
        </w:rPr>
        <w:t>Service</w:t>
      </w:r>
      <w:proofErr w:type="spellEnd"/>
      <w:r>
        <w:rPr>
          <w:sz w:val="20"/>
        </w:rPr>
        <w:t xml:space="preserve"> </w:t>
      </w:r>
      <w:proofErr w:type="spellStart"/>
      <w:r>
        <w:rPr>
          <w:sz w:val="20"/>
        </w:rPr>
        <w:t>Desk</w:t>
      </w:r>
      <w:proofErr w:type="spellEnd"/>
      <w:r>
        <w:rPr>
          <w:sz w:val="20"/>
        </w:rPr>
        <w:t xml:space="preserve">, </w:t>
      </w:r>
      <w:proofErr w:type="spellStart"/>
      <w:r>
        <w:rPr>
          <w:sz w:val="20"/>
        </w:rPr>
        <w:t>Zoho</w:t>
      </w:r>
      <w:proofErr w:type="spellEnd"/>
      <w:r>
        <w:rPr>
          <w:spacing w:val="-3"/>
          <w:sz w:val="20"/>
        </w:rPr>
        <w:t xml:space="preserve"> </w:t>
      </w:r>
      <w:proofErr w:type="spellStart"/>
      <w:r>
        <w:rPr>
          <w:sz w:val="20"/>
        </w:rPr>
        <w:t>Desk</w:t>
      </w:r>
      <w:proofErr w:type="spellEnd"/>
      <w:r>
        <w:rPr>
          <w:sz w:val="20"/>
        </w:rPr>
        <w:t>), CRM-системами (</w:t>
      </w:r>
      <w:proofErr w:type="spellStart"/>
      <w:r>
        <w:rPr>
          <w:sz w:val="20"/>
        </w:rPr>
        <w:t>AmoCRM</w:t>
      </w:r>
      <w:proofErr w:type="spellEnd"/>
      <w:r>
        <w:rPr>
          <w:sz w:val="20"/>
        </w:rPr>
        <w:t>, Bitrix24),</w:t>
      </w:r>
      <w:r>
        <w:rPr>
          <w:spacing w:val="-1"/>
          <w:sz w:val="20"/>
        </w:rPr>
        <w:t xml:space="preserve"> </w:t>
      </w:r>
      <w:proofErr w:type="spellStart"/>
      <w:r>
        <w:rPr>
          <w:sz w:val="20"/>
        </w:rPr>
        <w:t>Таск</w:t>
      </w:r>
      <w:proofErr w:type="spellEnd"/>
      <w:r>
        <w:rPr>
          <w:sz w:val="20"/>
        </w:rPr>
        <w:t xml:space="preserve">-менеджерами (Bitrix24, </w:t>
      </w:r>
      <w:proofErr w:type="spellStart"/>
      <w:r>
        <w:rPr>
          <w:sz w:val="20"/>
        </w:rPr>
        <w:t>YouTrack</w:t>
      </w:r>
      <w:proofErr w:type="spellEnd"/>
      <w:r>
        <w:rPr>
          <w:sz w:val="20"/>
        </w:rPr>
        <w:t>).</w:t>
      </w:r>
    </w:p>
    <w:p w:rsidR="0070638B" w:rsidRDefault="00D72760">
      <w:pPr>
        <w:pStyle w:val="a3"/>
        <w:ind w:right="162" w:firstLine="398"/>
        <w:jc w:val="both"/>
      </w:pPr>
      <w:r>
        <w:t>Создание, внесение изменений, модернизация ПО выполнялись и осуществляются в настоящий момент силами специалистов ООО “Современные информационные технологии”.</w:t>
      </w:r>
    </w:p>
    <w:p w:rsidR="0070638B" w:rsidRDefault="00D72760">
      <w:pPr>
        <w:pStyle w:val="a3"/>
        <w:ind w:right="153" w:firstLine="398"/>
        <w:jc w:val="both"/>
      </w:pPr>
      <w:r>
        <w:t>Персонал (программисты, консультанты, технические специалисты) обладают необходимым набором знаний</w:t>
      </w:r>
      <w:r>
        <w:rPr>
          <w:spacing w:val="-3"/>
        </w:rPr>
        <w:t xml:space="preserve"> </w:t>
      </w:r>
      <w:r>
        <w:t>для</w:t>
      </w:r>
      <w:r>
        <w:rPr>
          <w:spacing w:val="-2"/>
        </w:rPr>
        <w:t xml:space="preserve"> </w:t>
      </w:r>
      <w:r>
        <w:t>работы</w:t>
      </w:r>
      <w:r>
        <w:rPr>
          <w:spacing w:val="-2"/>
        </w:rPr>
        <w:t xml:space="preserve"> </w:t>
      </w:r>
      <w:r>
        <w:t>со</w:t>
      </w:r>
      <w:r>
        <w:rPr>
          <w:spacing w:val="-6"/>
        </w:rPr>
        <w:t xml:space="preserve"> </w:t>
      </w:r>
      <w:r>
        <w:t>всеми</w:t>
      </w:r>
      <w:r>
        <w:rPr>
          <w:spacing w:val="-3"/>
        </w:rPr>
        <w:t xml:space="preserve"> </w:t>
      </w:r>
      <w:r>
        <w:t>компонентами, входящими</w:t>
      </w:r>
      <w:r>
        <w:rPr>
          <w:spacing w:val="-3"/>
        </w:rPr>
        <w:t xml:space="preserve"> </w:t>
      </w:r>
      <w:r>
        <w:t>в состав ПО, при решении прикладных задач, соответствующих функционалу программы.</w:t>
      </w:r>
    </w:p>
    <w:sectPr w:rsidR="0070638B">
      <w:pgSz w:w="11910" w:h="16840"/>
      <w:pgMar w:top="1340" w:right="1640" w:bottom="900" w:left="1680" w:header="0" w:footer="7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36" w:rsidRDefault="00171136">
      <w:r>
        <w:separator/>
      </w:r>
    </w:p>
  </w:endnote>
  <w:endnote w:type="continuationSeparator" w:id="0">
    <w:p w:rsidR="00171136" w:rsidRDefault="0017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38B" w:rsidRDefault="00D72760">
    <w:pPr>
      <w:pStyle w:val="a3"/>
      <w:spacing w:line="14" w:lineRule="auto"/>
      <w:ind w:left="0"/>
    </w:pPr>
    <w:r>
      <w:rPr>
        <w:noProof/>
        <w:lang w:eastAsia="ru-RU"/>
      </w:rPr>
      <mc:AlternateContent>
        <mc:Choice Requires="wps">
          <w:drawing>
            <wp:anchor distT="0" distB="0" distL="0" distR="0" simplePos="0" relativeHeight="251659264" behindDoc="1" locked="0" layoutInCell="1" allowOverlap="1">
              <wp:simplePos x="0" y="0"/>
              <wp:positionH relativeFrom="page">
                <wp:posOffset>3712210</wp:posOffset>
              </wp:positionH>
              <wp:positionV relativeFrom="page">
                <wp:posOffset>10099040</wp:posOffset>
              </wp:positionV>
              <wp:extent cx="154305" cy="153670"/>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154305" cy="153670"/>
                      </a:xfrm>
                      <a:prstGeom prst="rect">
                        <a:avLst/>
                      </a:prstGeom>
                    </wps:spPr>
                    <wps:txbx>
                      <w:txbxContent>
                        <w:p w:rsidR="0070638B" w:rsidRDefault="00D72760">
                          <w:pPr>
                            <w:pStyle w:val="a3"/>
                            <w:spacing w:line="22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A5D54">
                            <w:rPr>
                              <w:rFonts w:ascii="Calibri"/>
                              <w:noProof/>
                              <w:spacing w:val="-10"/>
                            </w:rPr>
                            <w:t>4</w:t>
                          </w:r>
                          <w:r>
                            <w:rPr>
                              <w:rFonts w:ascii="Calibri"/>
                              <w:spacing w:val="-10"/>
                            </w:rPr>
                            <w:fldChar w:fldCharType="end"/>
                          </w:r>
                        </w:p>
                      </w:txbxContent>
                    </wps:txbx>
                    <wps:bodyPr wrap="square" lIns="36000" tIns="36000" rIns="36000" bIns="3600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2.3pt;margin-top:795.2pt;width:12.1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" filled="f" stroked="f">
              <v:textbox inset="1mm,1mm,1mm,1mm">
                <w:txbxContent>
                  <w:p w:rsidR="0070638B" w:rsidRDefault="00D72760">
                    <w:pPr>
                      <w:pStyle w:val="a3"/>
                      <w:spacing w:line="22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A5D54">
                      <w:rPr>
                        <w:rFonts w:ascii="Calibri"/>
                        <w:noProof/>
                        <w:spacing w:val="-10"/>
                      </w:rPr>
                      <w:t>4</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36" w:rsidRDefault="00171136">
      <w:r>
        <w:separator/>
      </w:r>
    </w:p>
  </w:footnote>
  <w:footnote w:type="continuationSeparator" w:id="0">
    <w:p w:rsidR="00171136" w:rsidRDefault="001711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629E0"/>
    <w:multiLevelType w:val="hybridMultilevel"/>
    <w:tmpl w:val="5434CF92"/>
    <w:lvl w:ilvl="0" w:tplc="92D8E1C4">
      <w:start w:val="1"/>
      <w:numFmt w:val="bullet"/>
      <w:lvlText w:val="•"/>
      <w:lvlJc w:val="left"/>
      <w:pPr>
        <w:ind w:left="120" w:hanging="120"/>
      </w:pPr>
      <w:rPr>
        <w:rFonts w:ascii="Times New Roman" w:eastAsia="Times New Roman" w:hAnsi="Times New Roman" w:cs="Times New Roman" w:hint="default"/>
        <w:b w:val="0"/>
        <w:bCs w:val="0"/>
        <w:i w:val="0"/>
        <w:iCs w:val="0"/>
        <w:spacing w:val="0"/>
        <w:sz w:val="20"/>
        <w:szCs w:val="20"/>
        <w:lang w:val="ru-RU" w:eastAsia="en-US" w:bidi="ar-SA"/>
      </w:rPr>
    </w:lvl>
    <w:lvl w:ilvl="1" w:tplc="E1481278">
      <w:start w:val="1"/>
      <w:numFmt w:val="bullet"/>
      <w:lvlText w:val="•"/>
      <w:lvlJc w:val="left"/>
      <w:pPr>
        <w:ind w:left="966" w:hanging="120"/>
      </w:pPr>
      <w:rPr>
        <w:rFonts w:hint="default"/>
        <w:lang w:val="ru-RU" w:eastAsia="en-US" w:bidi="ar-SA"/>
      </w:rPr>
    </w:lvl>
    <w:lvl w:ilvl="2" w:tplc="FF4C95CE">
      <w:start w:val="1"/>
      <w:numFmt w:val="bullet"/>
      <w:lvlText w:val="•"/>
      <w:lvlJc w:val="left"/>
      <w:pPr>
        <w:ind w:left="1812" w:hanging="120"/>
      </w:pPr>
      <w:rPr>
        <w:rFonts w:hint="default"/>
        <w:lang w:val="ru-RU" w:eastAsia="en-US" w:bidi="ar-SA"/>
      </w:rPr>
    </w:lvl>
    <w:lvl w:ilvl="3" w:tplc="AE767CE6">
      <w:start w:val="1"/>
      <w:numFmt w:val="bullet"/>
      <w:lvlText w:val="•"/>
      <w:lvlJc w:val="left"/>
      <w:pPr>
        <w:ind w:left="2659" w:hanging="120"/>
      </w:pPr>
      <w:rPr>
        <w:rFonts w:hint="default"/>
        <w:lang w:val="ru-RU" w:eastAsia="en-US" w:bidi="ar-SA"/>
      </w:rPr>
    </w:lvl>
    <w:lvl w:ilvl="4" w:tplc="04D83DE6">
      <w:start w:val="1"/>
      <w:numFmt w:val="bullet"/>
      <w:lvlText w:val="•"/>
      <w:lvlJc w:val="left"/>
      <w:pPr>
        <w:ind w:left="3505" w:hanging="120"/>
      </w:pPr>
      <w:rPr>
        <w:rFonts w:hint="default"/>
        <w:lang w:val="ru-RU" w:eastAsia="en-US" w:bidi="ar-SA"/>
      </w:rPr>
    </w:lvl>
    <w:lvl w:ilvl="5" w:tplc="0B2619C4">
      <w:start w:val="1"/>
      <w:numFmt w:val="bullet"/>
      <w:lvlText w:val="•"/>
      <w:lvlJc w:val="left"/>
      <w:pPr>
        <w:ind w:left="4352" w:hanging="120"/>
      </w:pPr>
      <w:rPr>
        <w:rFonts w:hint="default"/>
        <w:lang w:val="ru-RU" w:eastAsia="en-US" w:bidi="ar-SA"/>
      </w:rPr>
    </w:lvl>
    <w:lvl w:ilvl="6" w:tplc="D8060F66">
      <w:start w:val="1"/>
      <w:numFmt w:val="bullet"/>
      <w:lvlText w:val="•"/>
      <w:lvlJc w:val="left"/>
      <w:pPr>
        <w:ind w:left="5198" w:hanging="120"/>
      </w:pPr>
      <w:rPr>
        <w:rFonts w:hint="default"/>
        <w:lang w:val="ru-RU" w:eastAsia="en-US" w:bidi="ar-SA"/>
      </w:rPr>
    </w:lvl>
    <w:lvl w:ilvl="7" w:tplc="01044500">
      <w:start w:val="1"/>
      <w:numFmt w:val="bullet"/>
      <w:lvlText w:val="•"/>
      <w:lvlJc w:val="left"/>
      <w:pPr>
        <w:ind w:left="6044" w:hanging="120"/>
      </w:pPr>
      <w:rPr>
        <w:rFonts w:hint="default"/>
        <w:lang w:val="ru-RU" w:eastAsia="en-US" w:bidi="ar-SA"/>
      </w:rPr>
    </w:lvl>
    <w:lvl w:ilvl="8" w:tplc="7E528794">
      <w:start w:val="1"/>
      <w:numFmt w:val="bullet"/>
      <w:lvlText w:val="•"/>
      <w:lvlJc w:val="left"/>
      <w:pPr>
        <w:ind w:left="6891" w:hanging="120"/>
      </w:pPr>
      <w:rPr>
        <w:rFonts w:hint="default"/>
        <w:lang w:val="ru-RU" w:eastAsia="en-US" w:bidi="ar-SA"/>
      </w:rPr>
    </w:lvl>
  </w:abstractNum>
  <w:abstractNum w:abstractNumId="1" w15:restartNumberingAfterBreak="0">
    <w:nsid w:val="397C7681"/>
    <w:multiLevelType w:val="hybridMultilevel"/>
    <w:tmpl w:val="2F10E00E"/>
    <w:lvl w:ilvl="0" w:tplc="F438B54C">
      <w:start w:val="1"/>
      <w:numFmt w:val="decimal"/>
      <w:lvlText w:val="%1."/>
      <w:lvlJc w:val="left"/>
      <w:pPr>
        <w:ind w:left="994" w:hanging="207"/>
        <w:jc w:val="right"/>
      </w:pPr>
      <w:rPr>
        <w:rFonts w:ascii="Times New Roman" w:eastAsia="Times New Roman" w:hAnsi="Times New Roman" w:cs="Times New Roman" w:hint="default"/>
        <w:b/>
        <w:bCs/>
        <w:i w:val="0"/>
        <w:iCs w:val="0"/>
        <w:spacing w:val="0"/>
        <w:sz w:val="20"/>
        <w:szCs w:val="20"/>
        <w:lang w:val="ru-RU" w:eastAsia="en-US" w:bidi="ar-SA"/>
      </w:rPr>
    </w:lvl>
    <w:lvl w:ilvl="1" w:tplc="DAD4ACCA">
      <w:start w:val="1"/>
      <w:numFmt w:val="decimal"/>
      <w:lvlText w:val="%2."/>
      <w:lvlJc w:val="left"/>
      <w:pPr>
        <w:ind w:left="120" w:hanging="207"/>
      </w:pPr>
      <w:rPr>
        <w:rFonts w:ascii="Times New Roman" w:eastAsia="Times New Roman" w:hAnsi="Times New Roman" w:cs="Times New Roman" w:hint="default"/>
        <w:b w:val="0"/>
        <w:bCs w:val="0"/>
        <w:i w:val="0"/>
        <w:iCs w:val="0"/>
        <w:spacing w:val="0"/>
        <w:sz w:val="20"/>
        <w:szCs w:val="20"/>
        <w:lang w:val="ru-RU" w:eastAsia="en-US" w:bidi="ar-SA"/>
      </w:rPr>
    </w:lvl>
    <w:lvl w:ilvl="2" w:tplc="4F36513A">
      <w:start w:val="1"/>
      <w:numFmt w:val="bullet"/>
      <w:lvlText w:val="•"/>
      <w:lvlJc w:val="left"/>
      <w:pPr>
        <w:ind w:left="1842" w:hanging="207"/>
      </w:pPr>
      <w:rPr>
        <w:rFonts w:hint="default"/>
        <w:lang w:val="ru-RU" w:eastAsia="en-US" w:bidi="ar-SA"/>
      </w:rPr>
    </w:lvl>
    <w:lvl w:ilvl="3" w:tplc="A894DBA8">
      <w:start w:val="1"/>
      <w:numFmt w:val="bullet"/>
      <w:lvlText w:val="•"/>
      <w:lvlJc w:val="left"/>
      <w:pPr>
        <w:ind w:left="2685" w:hanging="207"/>
      </w:pPr>
      <w:rPr>
        <w:rFonts w:hint="default"/>
        <w:lang w:val="ru-RU" w:eastAsia="en-US" w:bidi="ar-SA"/>
      </w:rPr>
    </w:lvl>
    <w:lvl w:ilvl="4" w:tplc="7422D5E6">
      <w:start w:val="1"/>
      <w:numFmt w:val="bullet"/>
      <w:lvlText w:val="•"/>
      <w:lvlJc w:val="left"/>
      <w:pPr>
        <w:ind w:left="3528" w:hanging="207"/>
      </w:pPr>
      <w:rPr>
        <w:rFonts w:hint="default"/>
        <w:lang w:val="ru-RU" w:eastAsia="en-US" w:bidi="ar-SA"/>
      </w:rPr>
    </w:lvl>
    <w:lvl w:ilvl="5" w:tplc="99D0331E">
      <w:start w:val="1"/>
      <w:numFmt w:val="bullet"/>
      <w:lvlText w:val="•"/>
      <w:lvlJc w:val="left"/>
      <w:pPr>
        <w:ind w:left="4370" w:hanging="207"/>
      </w:pPr>
      <w:rPr>
        <w:rFonts w:hint="default"/>
        <w:lang w:val="ru-RU" w:eastAsia="en-US" w:bidi="ar-SA"/>
      </w:rPr>
    </w:lvl>
    <w:lvl w:ilvl="6" w:tplc="84DECC7A">
      <w:start w:val="1"/>
      <w:numFmt w:val="bullet"/>
      <w:lvlText w:val="•"/>
      <w:lvlJc w:val="left"/>
      <w:pPr>
        <w:ind w:left="5213" w:hanging="207"/>
      </w:pPr>
      <w:rPr>
        <w:rFonts w:hint="default"/>
        <w:lang w:val="ru-RU" w:eastAsia="en-US" w:bidi="ar-SA"/>
      </w:rPr>
    </w:lvl>
    <w:lvl w:ilvl="7" w:tplc="224AD074">
      <w:start w:val="1"/>
      <w:numFmt w:val="bullet"/>
      <w:lvlText w:val="•"/>
      <w:lvlJc w:val="left"/>
      <w:pPr>
        <w:ind w:left="6056" w:hanging="207"/>
      </w:pPr>
      <w:rPr>
        <w:rFonts w:hint="default"/>
        <w:lang w:val="ru-RU" w:eastAsia="en-US" w:bidi="ar-SA"/>
      </w:rPr>
    </w:lvl>
    <w:lvl w:ilvl="8" w:tplc="89B20E5E">
      <w:start w:val="1"/>
      <w:numFmt w:val="bullet"/>
      <w:lvlText w:val="•"/>
      <w:lvlJc w:val="left"/>
      <w:pPr>
        <w:ind w:left="6898" w:hanging="207"/>
      </w:pPr>
      <w:rPr>
        <w:rFonts w:hint="default"/>
        <w:lang w:val="ru-RU" w:eastAsia="en-US" w:bidi="ar-SA"/>
      </w:rPr>
    </w:lvl>
  </w:abstractNum>
  <w:abstractNum w:abstractNumId="2" w15:restartNumberingAfterBreak="0">
    <w:nsid w:val="3F183312"/>
    <w:multiLevelType w:val="hybridMultilevel"/>
    <w:tmpl w:val="FA2069C4"/>
    <w:lvl w:ilvl="0" w:tplc="F99A1B0A">
      <w:start w:val="1"/>
      <w:numFmt w:val="bullet"/>
      <w:lvlText w:val="●"/>
      <w:lvlJc w:val="left"/>
      <w:pPr>
        <w:ind w:left="120" w:hanging="178"/>
      </w:pPr>
      <w:rPr>
        <w:rFonts w:ascii="Times New Roman" w:eastAsia="Times New Roman" w:hAnsi="Times New Roman" w:cs="Times New Roman" w:hint="default"/>
        <w:b w:val="0"/>
        <w:bCs w:val="0"/>
        <w:i w:val="0"/>
        <w:iCs w:val="0"/>
        <w:spacing w:val="0"/>
        <w:sz w:val="20"/>
        <w:szCs w:val="20"/>
        <w:lang w:val="ru-RU" w:eastAsia="en-US" w:bidi="ar-SA"/>
      </w:rPr>
    </w:lvl>
    <w:lvl w:ilvl="1" w:tplc="C08434D2">
      <w:start w:val="1"/>
      <w:numFmt w:val="bullet"/>
      <w:lvlText w:val="•"/>
      <w:lvlJc w:val="left"/>
      <w:pPr>
        <w:ind w:left="966" w:hanging="178"/>
      </w:pPr>
      <w:rPr>
        <w:rFonts w:hint="default"/>
        <w:lang w:val="ru-RU" w:eastAsia="en-US" w:bidi="ar-SA"/>
      </w:rPr>
    </w:lvl>
    <w:lvl w:ilvl="2" w:tplc="C254BFB8">
      <w:start w:val="1"/>
      <w:numFmt w:val="bullet"/>
      <w:lvlText w:val="•"/>
      <w:lvlJc w:val="left"/>
      <w:pPr>
        <w:ind w:left="1812" w:hanging="178"/>
      </w:pPr>
      <w:rPr>
        <w:rFonts w:hint="default"/>
        <w:lang w:val="ru-RU" w:eastAsia="en-US" w:bidi="ar-SA"/>
      </w:rPr>
    </w:lvl>
    <w:lvl w:ilvl="3" w:tplc="73643138">
      <w:start w:val="1"/>
      <w:numFmt w:val="bullet"/>
      <w:lvlText w:val="•"/>
      <w:lvlJc w:val="left"/>
      <w:pPr>
        <w:ind w:left="2659" w:hanging="178"/>
      </w:pPr>
      <w:rPr>
        <w:rFonts w:hint="default"/>
        <w:lang w:val="ru-RU" w:eastAsia="en-US" w:bidi="ar-SA"/>
      </w:rPr>
    </w:lvl>
    <w:lvl w:ilvl="4" w:tplc="97D2EE6C">
      <w:start w:val="1"/>
      <w:numFmt w:val="bullet"/>
      <w:lvlText w:val="•"/>
      <w:lvlJc w:val="left"/>
      <w:pPr>
        <w:ind w:left="3505" w:hanging="178"/>
      </w:pPr>
      <w:rPr>
        <w:rFonts w:hint="default"/>
        <w:lang w:val="ru-RU" w:eastAsia="en-US" w:bidi="ar-SA"/>
      </w:rPr>
    </w:lvl>
    <w:lvl w:ilvl="5" w:tplc="397823FA">
      <w:start w:val="1"/>
      <w:numFmt w:val="bullet"/>
      <w:lvlText w:val="•"/>
      <w:lvlJc w:val="left"/>
      <w:pPr>
        <w:ind w:left="4352" w:hanging="178"/>
      </w:pPr>
      <w:rPr>
        <w:rFonts w:hint="default"/>
        <w:lang w:val="ru-RU" w:eastAsia="en-US" w:bidi="ar-SA"/>
      </w:rPr>
    </w:lvl>
    <w:lvl w:ilvl="6" w:tplc="9AECDF74">
      <w:start w:val="1"/>
      <w:numFmt w:val="bullet"/>
      <w:lvlText w:val="•"/>
      <w:lvlJc w:val="left"/>
      <w:pPr>
        <w:ind w:left="5198" w:hanging="178"/>
      </w:pPr>
      <w:rPr>
        <w:rFonts w:hint="default"/>
        <w:lang w:val="ru-RU" w:eastAsia="en-US" w:bidi="ar-SA"/>
      </w:rPr>
    </w:lvl>
    <w:lvl w:ilvl="7" w:tplc="1ECAAF10">
      <w:start w:val="1"/>
      <w:numFmt w:val="bullet"/>
      <w:lvlText w:val="•"/>
      <w:lvlJc w:val="left"/>
      <w:pPr>
        <w:ind w:left="6044" w:hanging="178"/>
      </w:pPr>
      <w:rPr>
        <w:rFonts w:hint="default"/>
        <w:lang w:val="ru-RU" w:eastAsia="en-US" w:bidi="ar-SA"/>
      </w:rPr>
    </w:lvl>
    <w:lvl w:ilvl="8" w:tplc="9CE20D58">
      <w:start w:val="1"/>
      <w:numFmt w:val="bullet"/>
      <w:lvlText w:val="•"/>
      <w:lvlJc w:val="left"/>
      <w:pPr>
        <w:ind w:left="6891" w:hanging="178"/>
      </w:pPr>
      <w:rPr>
        <w:rFonts w:hint="default"/>
        <w:lang w:val="ru-RU" w:eastAsia="en-US" w:bidi="ar-SA"/>
      </w:rPr>
    </w:lvl>
  </w:abstractNum>
  <w:abstractNum w:abstractNumId="3" w15:restartNumberingAfterBreak="0">
    <w:nsid w:val="5E232441"/>
    <w:multiLevelType w:val="hybridMultilevel"/>
    <w:tmpl w:val="2E24725E"/>
    <w:lvl w:ilvl="0" w:tplc="1CC03D40">
      <w:start w:val="1"/>
      <w:numFmt w:val="bullet"/>
      <w:lvlText w:val="-"/>
      <w:lvlJc w:val="left"/>
      <w:pPr>
        <w:ind w:left="1238" w:hanging="360"/>
      </w:pPr>
      <w:rPr>
        <w:rFonts w:ascii="Times New Roman" w:eastAsia="Times New Roman" w:hAnsi="Times New Roman" w:cs="Times New Roman" w:hint="default"/>
        <w:b w:val="0"/>
        <w:bCs w:val="0"/>
        <w:i w:val="0"/>
        <w:iCs w:val="0"/>
        <w:spacing w:val="0"/>
        <w:sz w:val="20"/>
        <w:szCs w:val="20"/>
        <w:lang w:val="ru-RU" w:eastAsia="en-US" w:bidi="ar-SA"/>
      </w:rPr>
    </w:lvl>
    <w:lvl w:ilvl="1" w:tplc="2BE4325A">
      <w:start w:val="1"/>
      <w:numFmt w:val="bullet"/>
      <w:lvlText w:val="o"/>
      <w:lvlJc w:val="left"/>
      <w:pPr>
        <w:ind w:left="1958" w:hanging="360"/>
      </w:pPr>
      <w:rPr>
        <w:rFonts w:ascii="Courier New" w:hAnsi="Courier New" w:cs="Courier New" w:hint="default"/>
      </w:rPr>
    </w:lvl>
    <w:lvl w:ilvl="2" w:tplc="0B6A3D3A">
      <w:start w:val="1"/>
      <w:numFmt w:val="bullet"/>
      <w:lvlText w:val=""/>
      <w:lvlJc w:val="left"/>
      <w:pPr>
        <w:ind w:left="2678" w:hanging="360"/>
      </w:pPr>
      <w:rPr>
        <w:rFonts w:ascii="Wingdings" w:hAnsi="Wingdings" w:hint="default"/>
      </w:rPr>
    </w:lvl>
    <w:lvl w:ilvl="3" w:tplc="537E731C">
      <w:start w:val="1"/>
      <w:numFmt w:val="bullet"/>
      <w:lvlText w:val=""/>
      <w:lvlJc w:val="left"/>
      <w:pPr>
        <w:ind w:left="3398" w:hanging="360"/>
      </w:pPr>
      <w:rPr>
        <w:rFonts w:ascii="Symbol" w:hAnsi="Symbol" w:hint="default"/>
      </w:rPr>
    </w:lvl>
    <w:lvl w:ilvl="4" w:tplc="9B86F3C2">
      <w:start w:val="1"/>
      <w:numFmt w:val="bullet"/>
      <w:lvlText w:val="o"/>
      <w:lvlJc w:val="left"/>
      <w:pPr>
        <w:ind w:left="4118" w:hanging="360"/>
      </w:pPr>
      <w:rPr>
        <w:rFonts w:ascii="Courier New" w:hAnsi="Courier New" w:cs="Courier New" w:hint="default"/>
      </w:rPr>
    </w:lvl>
    <w:lvl w:ilvl="5" w:tplc="1B669574">
      <w:start w:val="1"/>
      <w:numFmt w:val="bullet"/>
      <w:lvlText w:val=""/>
      <w:lvlJc w:val="left"/>
      <w:pPr>
        <w:ind w:left="4838" w:hanging="360"/>
      </w:pPr>
      <w:rPr>
        <w:rFonts w:ascii="Wingdings" w:hAnsi="Wingdings" w:hint="default"/>
      </w:rPr>
    </w:lvl>
    <w:lvl w:ilvl="6" w:tplc="18D0424C">
      <w:start w:val="1"/>
      <w:numFmt w:val="bullet"/>
      <w:lvlText w:val=""/>
      <w:lvlJc w:val="left"/>
      <w:pPr>
        <w:ind w:left="5558" w:hanging="360"/>
      </w:pPr>
      <w:rPr>
        <w:rFonts w:ascii="Symbol" w:hAnsi="Symbol" w:hint="default"/>
      </w:rPr>
    </w:lvl>
    <w:lvl w:ilvl="7" w:tplc="CB2C108A">
      <w:start w:val="1"/>
      <w:numFmt w:val="bullet"/>
      <w:lvlText w:val="o"/>
      <w:lvlJc w:val="left"/>
      <w:pPr>
        <w:ind w:left="6278" w:hanging="360"/>
      </w:pPr>
      <w:rPr>
        <w:rFonts w:ascii="Courier New" w:hAnsi="Courier New" w:cs="Courier New" w:hint="default"/>
      </w:rPr>
    </w:lvl>
    <w:lvl w:ilvl="8" w:tplc="E92865A4">
      <w:start w:val="1"/>
      <w:numFmt w:val="bullet"/>
      <w:lvlText w:val=""/>
      <w:lvlJc w:val="left"/>
      <w:pPr>
        <w:ind w:left="6998" w:hanging="360"/>
      </w:pPr>
      <w:rPr>
        <w:rFonts w:ascii="Wingdings" w:hAnsi="Wingdings" w:hint="default"/>
      </w:rPr>
    </w:lvl>
  </w:abstractNum>
  <w:abstractNum w:abstractNumId="4" w15:restartNumberingAfterBreak="0">
    <w:nsid w:val="65CE5F30"/>
    <w:multiLevelType w:val="hybridMultilevel"/>
    <w:tmpl w:val="F2123D72"/>
    <w:lvl w:ilvl="0" w:tplc="CCA8E2BC">
      <w:start w:val="1"/>
      <w:numFmt w:val="bullet"/>
      <w:lvlText w:val="-"/>
      <w:lvlJc w:val="left"/>
      <w:pPr>
        <w:ind w:left="120" w:hanging="144"/>
      </w:pPr>
      <w:rPr>
        <w:rFonts w:ascii="Times New Roman" w:eastAsia="Times New Roman" w:hAnsi="Times New Roman" w:cs="Times New Roman" w:hint="default"/>
        <w:b w:val="0"/>
        <w:bCs w:val="0"/>
        <w:i w:val="0"/>
        <w:iCs w:val="0"/>
        <w:spacing w:val="0"/>
        <w:sz w:val="20"/>
        <w:szCs w:val="20"/>
        <w:lang w:val="ru-RU" w:eastAsia="en-US" w:bidi="ar-SA"/>
      </w:rPr>
    </w:lvl>
    <w:lvl w:ilvl="1" w:tplc="C4BE3B0C">
      <w:start w:val="1"/>
      <w:numFmt w:val="bullet"/>
      <w:lvlText w:val="•"/>
      <w:lvlJc w:val="left"/>
      <w:pPr>
        <w:ind w:left="966" w:hanging="144"/>
      </w:pPr>
      <w:rPr>
        <w:rFonts w:hint="default"/>
        <w:lang w:val="ru-RU" w:eastAsia="en-US" w:bidi="ar-SA"/>
      </w:rPr>
    </w:lvl>
    <w:lvl w:ilvl="2" w:tplc="B7EEB5CC">
      <w:start w:val="1"/>
      <w:numFmt w:val="bullet"/>
      <w:lvlText w:val="•"/>
      <w:lvlJc w:val="left"/>
      <w:pPr>
        <w:ind w:left="1812" w:hanging="144"/>
      </w:pPr>
      <w:rPr>
        <w:rFonts w:hint="default"/>
        <w:lang w:val="ru-RU" w:eastAsia="en-US" w:bidi="ar-SA"/>
      </w:rPr>
    </w:lvl>
    <w:lvl w:ilvl="3" w:tplc="E794C17A">
      <w:start w:val="1"/>
      <w:numFmt w:val="bullet"/>
      <w:lvlText w:val="•"/>
      <w:lvlJc w:val="left"/>
      <w:pPr>
        <w:ind w:left="2659" w:hanging="144"/>
      </w:pPr>
      <w:rPr>
        <w:rFonts w:hint="default"/>
        <w:lang w:val="ru-RU" w:eastAsia="en-US" w:bidi="ar-SA"/>
      </w:rPr>
    </w:lvl>
    <w:lvl w:ilvl="4" w:tplc="171A9B56">
      <w:start w:val="1"/>
      <w:numFmt w:val="bullet"/>
      <w:lvlText w:val="•"/>
      <w:lvlJc w:val="left"/>
      <w:pPr>
        <w:ind w:left="3505" w:hanging="144"/>
      </w:pPr>
      <w:rPr>
        <w:rFonts w:hint="default"/>
        <w:lang w:val="ru-RU" w:eastAsia="en-US" w:bidi="ar-SA"/>
      </w:rPr>
    </w:lvl>
    <w:lvl w:ilvl="5" w:tplc="B9267996">
      <w:start w:val="1"/>
      <w:numFmt w:val="bullet"/>
      <w:lvlText w:val="•"/>
      <w:lvlJc w:val="left"/>
      <w:pPr>
        <w:ind w:left="4352" w:hanging="144"/>
      </w:pPr>
      <w:rPr>
        <w:rFonts w:hint="default"/>
        <w:lang w:val="ru-RU" w:eastAsia="en-US" w:bidi="ar-SA"/>
      </w:rPr>
    </w:lvl>
    <w:lvl w:ilvl="6" w:tplc="E39A3C98">
      <w:start w:val="1"/>
      <w:numFmt w:val="bullet"/>
      <w:lvlText w:val="•"/>
      <w:lvlJc w:val="left"/>
      <w:pPr>
        <w:ind w:left="5198" w:hanging="144"/>
      </w:pPr>
      <w:rPr>
        <w:rFonts w:hint="default"/>
        <w:lang w:val="ru-RU" w:eastAsia="en-US" w:bidi="ar-SA"/>
      </w:rPr>
    </w:lvl>
    <w:lvl w:ilvl="7" w:tplc="F8044B22">
      <w:start w:val="1"/>
      <w:numFmt w:val="bullet"/>
      <w:lvlText w:val="•"/>
      <w:lvlJc w:val="left"/>
      <w:pPr>
        <w:ind w:left="6044" w:hanging="144"/>
      </w:pPr>
      <w:rPr>
        <w:rFonts w:hint="default"/>
        <w:lang w:val="ru-RU" w:eastAsia="en-US" w:bidi="ar-SA"/>
      </w:rPr>
    </w:lvl>
    <w:lvl w:ilvl="8" w:tplc="BB622E60">
      <w:start w:val="1"/>
      <w:numFmt w:val="bullet"/>
      <w:lvlText w:val="•"/>
      <w:lvlJc w:val="left"/>
      <w:pPr>
        <w:ind w:left="6891" w:hanging="144"/>
      </w:pPr>
      <w:rPr>
        <w:rFonts w:hint="default"/>
        <w:lang w:val="ru-RU" w:eastAsia="en-US" w:bidi="ar-SA"/>
      </w:rPr>
    </w:lvl>
  </w:abstractNum>
  <w:abstractNum w:abstractNumId="5" w15:restartNumberingAfterBreak="0">
    <w:nsid w:val="6B36544D"/>
    <w:multiLevelType w:val="hybridMultilevel"/>
    <w:tmpl w:val="C5443A60"/>
    <w:lvl w:ilvl="0" w:tplc="0228F40A">
      <w:start w:val="1"/>
      <w:numFmt w:val="decimal"/>
      <w:lvlText w:val="%1)"/>
      <w:lvlJc w:val="left"/>
      <w:pPr>
        <w:ind w:left="120" w:hanging="226"/>
      </w:pPr>
      <w:rPr>
        <w:rFonts w:ascii="Times New Roman" w:eastAsia="Times New Roman" w:hAnsi="Times New Roman" w:cs="Times New Roman" w:hint="default"/>
        <w:b w:val="0"/>
        <w:bCs w:val="0"/>
        <w:i w:val="0"/>
        <w:iCs w:val="0"/>
        <w:spacing w:val="0"/>
        <w:sz w:val="20"/>
        <w:szCs w:val="20"/>
        <w:lang w:val="ru-RU" w:eastAsia="en-US" w:bidi="ar-SA"/>
      </w:rPr>
    </w:lvl>
    <w:lvl w:ilvl="1" w:tplc="E8604BA2">
      <w:start w:val="1"/>
      <w:numFmt w:val="bullet"/>
      <w:lvlText w:val="●"/>
      <w:lvlJc w:val="left"/>
      <w:pPr>
        <w:ind w:left="120" w:hanging="221"/>
      </w:pPr>
      <w:rPr>
        <w:rFonts w:ascii="Times New Roman" w:eastAsia="Times New Roman" w:hAnsi="Times New Roman" w:cs="Times New Roman" w:hint="default"/>
        <w:b w:val="0"/>
        <w:bCs w:val="0"/>
        <w:i w:val="0"/>
        <w:iCs w:val="0"/>
        <w:spacing w:val="0"/>
        <w:sz w:val="20"/>
        <w:szCs w:val="20"/>
        <w:lang w:val="ru-RU" w:eastAsia="en-US" w:bidi="ar-SA"/>
      </w:rPr>
    </w:lvl>
    <w:lvl w:ilvl="2" w:tplc="E51AA4B8">
      <w:start w:val="1"/>
      <w:numFmt w:val="bullet"/>
      <w:lvlText w:val="•"/>
      <w:lvlJc w:val="left"/>
      <w:pPr>
        <w:ind w:left="1812" w:hanging="221"/>
      </w:pPr>
      <w:rPr>
        <w:rFonts w:hint="default"/>
        <w:lang w:val="ru-RU" w:eastAsia="en-US" w:bidi="ar-SA"/>
      </w:rPr>
    </w:lvl>
    <w:lvl w:ilvl="3" w:tplc="AE6AA0D8">
      <w:start w:val="1"/>
      <w:numFmt w:val="bullet"/>
      <w:lvlText w:val="•"/>
      <w:lvlJc w:val="left"/>
      <w:pPr>
        <w:ind w:left="2659" w:hanging="221"/>
      </w:pPr>
      <w:rPr>
        <w:rFonts w:hint="default"/>
        <w:lang w:val="ru-RU" w:eastAsia="en-US" w:bidi="ar-SA"/>
      </w:rPr>
    </w:lvl>
    <w:lvl w:ilvl="4" w:tplc="07B630B6">
      <w:start w:val="1"/>
      <w:numFmt w:val="bullet"/>
      <w:lvlText w:val="•"/>
      <w:lvlJc w:val="left"/>
      <w:pPr>
        <w:ind w:left="3505" w:hanging="221"/>
      </w:pPr>
      <w:rPr>
        <w:rFonts w:hint="default"/>
        <w:lang w:val="ru-RU" w:eastAsia="en-US" w:bidi="ar-SA"/>
      </w:rPr>
    </w:lvl>
    <w:lvl w:ilvl="5" w:tplc="09EE5064">
      <w:start w:val="1"/>
      <w:numFmt w:val="bullet"/>
      <w:lvlText w:val="•"/>
      <w:lvlJc w:val="left"/>
      <w:pPr>
        <w:ind w:left="4352" w:hanging="221"/>
      </w:pPr>
      <w:rPr>
        <w:rFonts w:hint="default"/>
        <w:lang w:val="ru-RU" w:eastAsia="en-US" w:bidi="ar-SA"/>
      </w:rPr>
    </w:lvl>
    <w:lvl w:ilvl="6" w:tplc="9DA8A7EA">
      <w:start w:val="1"/>
      <w:numFmt w:val="bullet"/>
      <w:lvlText w:val="•"/>
      <w:lvlJc w:val="left"/>
      <w:pPr>
        <w:ind w:left="5198" w:hanging="221"/>
      </w:pPr>
      <w:rPr>
        <w:rFonts w:hint="default"/>
        <w:lang w:val="ru-RU" w:eastAsia="en-US" w:bidi="ar-SA"/>
      </w:rPr>
    </w:lvl>
    <w:lvl w:ilvl="7" w:tplc="44409A32">
      <w:start w:val="1"/>
      <w:numFmt w:val="bullet"/>
      <w:lvlText w:val="•"/>
      <w:lvlJc w:val="left"/>
      <w:pPr>
        <w:ind w:left="6044" w:hanging="221"/>
      </w:pPr>
      <w:rPr>
        <w:rFonts w:hint="default"/>
        <w:lang w:val="ru-RU" w:eastAsia="en-US" w:bidi="ar-SA"/>
      </w:rPr>
    </w:lvl>
    <w:lvl w:ilvl="8" w:tplc="EE50F230">
      <w:start w:val="1"/>
      <w:numFmt w:val="bullet"/>
      <w:lvlText w:val="•"/>
      <w:lvlJc w:val="left"/>
      <w:pPr>
        <w:ind w:left="6891" w:hanging="221"/>
      </w:pPr>
      <w:rPr>
        <w:rFonts w:hint="default"/>
        <w:lang w:val="ru-RU" w:eastAsia="en-US" w:bidi="ar-SA"/>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38B"/>
    <w:rsid w:val="00171136"/>
    <w:rsid w:val="0070638B"/>
    <w:rsid w:val="007B6C7B"/>
    <w:rsid w:val="00A57754"/>
    <w:rsid w:val="00AA5D54"/>
    <w:rsid w:val="00D7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AFD0"/>
  <w15:docId w15:val="{731C63CC-0081-411A-A465-000756CE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rFonts w:eastAsia="Times New Roman"/>
      <w:sz w:val="22"/>
      <w:szCs w:val="22"/>
      <w:lang w:eastAsia="en-US"/>
    </w:rPr>
  </w:style>
  <w:style w:type="paragraph" w:styleId="1">
    <w:name w:val="heading 1"/>
    <w:basedOn w:val="a"/>
    <w:uiPriority w:val="1"/>
    <w:qFormat/>
    <w:pPr>
      <w:ind w:left="48" w:right="96"/>
      <w:jc w:val="center"/>
      <w:outlineLvl w:val="0"/>
    </w:pPr>
    <w:rPr>
      <w:b/>
      <w:bCs/>
      <w:sz w:val="20"/>
      <w:szCs w:val="20"/>
    </w:rPr>
  </w:style>
  <w:style w:type="paragraph" w:styleId="2">
    <w:name w:val="heading 2"/>
    <w:basedOn w:val="a"/>
    <w:uiPriority w:val="1"/>
    <w:qFormat/>
    <w:pPr>
      <w:spacing w:line="228" w:lineRule="exact"/>
      <w:ind w:left="524"/>
      <w:outlineLvl w:val="1"/>
    </w:pPr>
    <w:rPr>
      <w:b/>
      <w:bCs/>
      <w:i/>
      <w:iCs/>
      <w:sz w:val="20"/>
      <w:szCs w:val="20"/>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pPr>
    <w:rPr>
      <w:sz w:val="20"/>
      <w:szCs w:val="20"/>
    </w:rPr>
  </w:style>
  <w:style w:type="paragraph" w:styleId="a4">
    <w:name w:val="caption"/>
    <w:basedOn w:val="a"/>
    <w:next w:val="a"/>
    <w:uiPriority w:val="35"/>
    <w:semiHidden/>
    <w:unhideWhenUsed/>
    <w:qFormat/>
    <w:pPr>
      <w:spacing w:line="276" w:lineRule="auto"/>
    </w:pPr>
    <w:rPr>
      <w:b/>
      <w:bCs/>
      <w:color w:val="4F81BD" w:themeColor="accent1"/>
      <w:sz w:val="18"/>
      <w:szCs w:val="18"/>
    </w:rPr>
  </w:style>
  <w:style w:type="character" w:styleId="a5">
    <w:name w:val="endnote reference"/>
    <w:basedOn w:val="a0"/>
    <w:uiPriority w:val="99"/>
    <w:semiHidden/>
    <w:unhideWhenUsed/>
    <w:qFormat/>
    <w:rPr>
      <w:vertAlign w:val="superscript"/>
    </w:rPr>
  </w:style>
  <w:style w:type="paragraph" w:styleId="a6">
    <w:name w:val="endnote text"/>
    <w:basedOn w:val="a"/>
    <w:link w:val="a7"/>
    <w:uiPriority w:val="99"/>
    <w:semiHidden/>
    <w:unhideWhenUsed/>
    <w:qFormat/>
    <w:rPr>
      <w:sz w:val="20"/>
    </w:rPr>
  </w:style>
  <w:style w:type="paragraph" w:styleId="a8">
    <w:name w:val="footer"/>
    <w:basedOn w:val="a"/>
    <w:link w:val="a9"/>
    <w:uiPriority w:val="99"/>
    <w:unhideWhenUsed/>
    <w:qFormat/>
    <w:pPr>
      <w:tabs>
        <w:tab w:val="center" w:pos="7143"/>
        <w:tab w:val="right" w:pos="14287"/>
      </w:tabs>
    </w:pPr>
  </w:style>
  <w:style w:type="character" w:styleId="aa">
    <w:name w:val="footnote reference"/>
    <w:basedOn w:val="a0"/>
    <w:uiPriority w:val="99"/>
    <w:unhideWhenUsed/>
    <w:qFormat/>
    <w:rPr>
      <w:vertAlign w:val="superscript"/>
    </w:rPr>
  </w:style>
  <w:style w:type="paragraph" w:styleId="ab">
    <w:name w:val="footnote text"/>
    <w:basedOn w:val="a"/>
    <w:link w:val="ac"/>
    <w:uiPriority w:val="99"/>
    <w:semiHidden/>
    <w:unhideWhenUsed/>
    <w:qFormat/>
    <w:pPr>
      <w:spacing w:after="40"/>
    </w:pPr>
    <w:rPr>
      <w:sz w:val="18"/>
    </w:rPr>
  </w:style>
  <w:style w:type="paragraph" w:styleId="ad">
    <w:name w:val="header"/>
    <w:basedOn w:val="a"/>
    <w:link w:val="ae"/>
    <w:uiPriority w:val="99"/>
    <w:unhideWhenUsed/>
    <w:qFormat/>
    <w:pPr>
      <w:tabs>
        <w:tab w:val="center" w:pos="7143"/>
        <w:tab w:val="right" w:pos="14287"/>
      </w:tabs>
    </w:pPr>
  </w:style>
  <w:style w:type="character" w:styleId="af">
    <w:name w:val="Hyperlink"/>
    <w:basedOn w:val="a0"/>
    <w:uiPriority w:val="99"/>
    <w:unhideWhenUsed/>
    <w:qFormat/>
    <w:rPr>
      <w:color w:val="0000FF" w:themeColor="hyperlink"/>
      <w:u w:val="single"/>
    </w:rPr>
  </w:style>
  <w:style w:type="paragraph" w:styleId="af0">
    <w:name w:val="Subtitle"/>
    <w:basedOn w:val="a"/>
    <w:next w:val="a"/>
    <w:link w:val="af1"/>
    <w:uiPriority w:val="11"/>
    <w:qFormat/>
    <w:pPr>
      <w:spacing w:before="200" w:after="200"/>
    </w:pPr>
    <w:rPr>
      <w:sz w:val="24"/>
      <w:szCs w:val="24"/>
    </w:rPr>
  </w:style>
  <w:style w:type="table" w:styleId="af2">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table of figures"/>
    <w:basedOn w:val="a"/>
    <w:next w:val="a"/>
    <w:uiPriority w:val="99"/>
    <w:unhideWhenUsed/>
    <w:qFormat/>
  </w:style>
  <w:style w:type="paragraph" w:styleId="af4">
    <w:name w:val="Title"/>
    <w:basedOn w:val="a"/>
    <w:next w:val="a"/>
    <w:link w:val="af5"/>
    <w:uiPriority w:val="10"/>
    <w:qFormat/>
    <w:pPr>
      <w:spacing w:before="300" w:after="200"/>
      <w:contextualSpacing/>
    </w:pPr>
    <w:rPr>
      <w:sz w:val="48"/>
      <w:szCs w:val="48"/>
    </w:rPr>
  </w:style>
  <w:style w:type="paragraph" w:styleId="10">
    <w:name w:val="toc 1"/>
    <w:basedOn w:val="a"/>
    <w:uiPriority w:val="39"/>
    <w:qFormat/>
    <w:pPr>
      <w:ind w:left="326" w:hanging="206"/>
    </w:pPr>
    <w:rPr>
      <w:sz w:val="20"/>
      <w:szCs w:val="20"/>
    </w:rPr>
  </w:style>
  <w:style w:type="paragraph" w:styleId="20">
    <w:name w:val="toc 2"/>
    <w:basedOn w:val="a"/>
    <w:next w:val="a"/>
    <w:uiPriority w:val="39"/>
    <w:unhideWhenUsed/>
    <w:qFormat/>
    <w:pPr>
      <w:spacing w:after="57"/>
      <w:ind w:left="283"/>
    </w:pPr>
  </w:style>
  <w:style w:type="paragraph" w:styleId="31">
    <w:name w:val="toc 3"/>
    <w:basedOn w:val="a"/>
    <w:next w:val="a"/>
    <w:uiPriority w:val="39"/>
    <w:unhideWhenUsed/>
    <w:qFormat/>
    <w:pPr>
      <w:spacing w:after="57"/>
      <w:ind w:left="567"/>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61">
    <w:name w:val="toc 6"/>
    <w:basedOn w:val="a"/>
    <w:next w:val="a"/>
    <w:uiPriority w:val="39"/>
    <w:unhideWhenUsed/>
    <w:qFormat/>
    <w:pPr>
      <w:spacing w:after="57"/>
      <w:ind w:left="1417"/>
    </w:pPr>
  </w:style>
  <w:style w:type="paragraph" w:styleId="71">
    <w:name w:val="toc 7"/>
    <w:basedOn w:val="a"/>
    <w:next w:val="a"/>
    <w:uiPriority w:val="39"/>
    <w:unhideWhenUsed/>
    <w:qFormat/>
    <w:pPr>
      <w:spacing w:after="57"/>
      <w:ind w:left="1701"/>
    </w:pPr>
  </w:style>
  <w:style w:type="paragraph" w:styleId="81">
    <w:name w:val="toc 8"/>
    <w:basedOn w:val="a"/>
    <w:next w:val="a"/>
    <w:uiPriority w:val="39"/>
    <w:unhideWhenUsed/>
    <w:qFormat/>
    <w:pPr>
      <w:spacing w:after="57"/>
      <w:ind w:left="1984"/>
    </w:pPr>
  </w:style>
  <w:style w:type="paragraph" w:styleId="91">
    <w:name w:val="toc 9"/>
    <w:basedOn w:val="a"/>
    <w:next w:val="a"/>
    <w:uiPriority w:val="39"/>
    <w:unhideWhenUsed/>
    <w:qFormat/>
    <w:pPr>
      <w:spacing w:after="57"/>
      <w:ind w:left="2268"/>
    </w:pPr>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paragraph" w:styleId="af6">
    <w:name w:val="No Spacing"/>
    <w:uiPriority w:val="1"/>
    <w:qFormat/>
    <w:pPr>
      <w:widowControl w:val="0"/>
    </w:pPr>
    <w:rPr>
      <w:rFonts w:asciiTheme="minorHAnsi" w:eastAsiaTheme="minorHAnsi" w:hAnsiTheme="minorHAnsi" w:cstheme="minorBidi"/>
      <w:sz w:val="22"/>
      <w:szCs w:val="22"/>
      <w:lang w:val="en-US" w:eastAsia="en-US"/>
    </w:rPr>
  </w:style>
  <w:style w:type="character" w:customStyle="1" w:styleId="af5">
    <w:name w:val="Заголовок Знак"/>
    <w:basedOn w:val="a0"/>
    <w:link w:val="af4"/>
    <w:uiPriority w:val="10"/>
    <w:qFormat/>
    <w:rPr>
      <w:sz w:val="48"/>
      <w:szCs w:val="48"/>
    </w:rPr>
  </w:style>
  <w:style w:type="character" w:customStyle="1" w:styleId="af1">
    <w:name w:val="Подзаголовок Знак"/>
    <w:basedOn w:val="a0"/>
    <w:link w:val="af0"/>
    <w:uiPriority w:val="11"/>
    <w:qFormat/>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qFormat/>
    <w:rPr>
      <w:i/>
    </w:rPr>
  </w:style>
  <w:style w:type="paragraph" w:styleId="af7">
    <w:name w:val="Intense Quote"/>
    <w:basedOn w:val="a"/>
    <w:next w:val="a"/>
    <w:link w:val="af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8">
    <w:name w:val="Выделенная цитата Знак"/>
    <w:link w:val="af7"/>
    <w:uiPriority w:val="30"/>
    <w:qFormat/>
    <w:rPr>
      <w:i/>
    </w:rPr>
  </w:style>
  <w:style w:type="character" w:customStyle="1" w:styleId="ae">
    <w:name w:val="Верхний колонтитул Знак"/>
    <w:basedOn w:val="a0"/>
    <w:link w:val="ad"/>
    <w:uiPriority w:val="99"/>
    <w:qFormat/>
  </w:style>
  <w:style w:type="character" w:customStyle="1" w:styleId="FooterChar">
    <w:name w:val="Footer Char"/>
    <w:basedOn w:val="a0"/>
    <w:uiPriority w:val="99"/>
    <w:qFormat/>
  </w:style>
  <w:style w:type="character" w:customStyle="1" w:styleId="a9">
    <w:name w:val="Нижний колонтитул Знак"/>
    <w:link w:val="a8"/>
    <w:uiPriority w:val="99"/>
    <w:qFormat/>
  </w:style>
  <w:style w:type="table" w:customStyle="1" w:styleId="TableGridLight">
    <w:name w:val="Table Grid Light"/>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qFormat/>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qFormat/>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qFormat/>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qFormat/>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Таблица-сетка 7 цветная1"/>
    <w:basedOn w:val="a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BBB59" w:themeColor="accent3"/>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678" w:themeColor="accent5" w:themeShade="94"/>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05307" w:themeColor="accent6" w:themeShade="94"/>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0">
    <w:name w:val="Список-таблица 1 светлая1"/>
    <w:basedOn w:val="a1"/>
    <w:uiPriority w:val="99"/>
    <w:qFormat/>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qFormat/>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qFormat/>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qFormat/>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qFormat/>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qFormat/>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qFormat/>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qFormat/>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qFormat/>
    <w:tblPr>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qFormat/>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qFormat/>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qFormat/>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qFormat/>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qFormat/>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qFormat/>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qFormat/>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qFormat/>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qFormat/>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qFormat/>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qFormat/>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qFormat/>
    <w:tblPr>
      <w:tblBorders>
        <w:top w:val="single" w:sz="4" w:space="0" w:color="4F81BD" w:themeColor="accent1"/>
        <w:bottom w:val="single" w:sz="4" w:space="0" w:color="4F81BD" w:themeColor="accent1"/>
      </w:tblBorders>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qFormat/>
    <w:tblPr>
      <w:tblBorders>
        <w:top w:val="single" w:sz="4" w:space="0" w:color="D99695" w:themeColor="accent2" w:themeTint="97"/>
        <w:bottom w:val="single" w:sz="4" w:space="0" w:color="D99695" w:themeColor="accent2" w:themeTint="97"/>
      </w:tblBorders>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qFormat/>
    <w:tblPr>
      <w:tblBorders>
        <w:top w:val="single" w:sz="4" w:space="0" w:color="C3D69B" w:themeColor="accent3" w:themeTint="98"/>
        <w:bottom w:val="single" w:sz="4" w:space="0" w:color="C3D69B" w:themeColor="accent3" w:themeTint="98"/>
      </w:tblBorders>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qFormat/>
    <w:tblPr>
      <w:tblBorders>
        <w:top w:val="single" w:sz="4" w:space="0" w:color="B2A1C6" w:themeColor="accent4" w:themeTint="9A"/>
        <w:bottom w:val="single" w:sz="4" w:space="0" w:color="B2A1C6" w:themeColor="accent4" w:themeTint="9A"/>
      </w:tblBorders>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qFormat/>
    <w:tblPr>
      <w:tblBorders>
        <w:top w:val="single" w:sz="4" w:space="0" w:color="92CCDC" w:themeColor="accent5" w:themeTint="9A"/>
        <w:bottom w:val="single" w:sz="4" w:space="0" w:color="92CCDC" w:themeColor="accent5" w:themeTint="9A"/>
      </w:tblBorders>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qFormat/>
    <w:tblPr>
      <w:tblBorders>
        <w:top w:val="single" w:sz="4" w:space="0" w:color="FAC090" w:themeColor="accent6" w:themeTint="98"/>
        <w:bottom w:val="single" w:sz="4" w:space="0" w:color="FAC090" w:themeColor="accent6" w:themeTint="98"/>
      </w:tblBorders>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Список-таблица 7 цветная1"/>
    <w:basedOn w:val="a1"/>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qFormat/>
    <w:tblPr>
      <w:tblBorders>
        <w:right w:val="single" w:sz="4" w:space="0" w:color="4F81BD" w:themeColor="accent1"/>
      </w:tblBorders>
    </w:tblPr>
    <w:tblStylePr w:type="firstRow">
      <w:rPr>
        <w:rFonts w:ascii="Arial" w:hAnsi="Arial"/>
        <w:i/>
        <w:color w:val="2A4A70" w:themeColor="accent1" w:themeShade="94"/>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qFormat/>
    <w:tblPr>
      <w:tblBorders>
        <w:right w:val="single" w:sz="4" w:space="0" w:color="D99695" w:themeColor="accent2" w:themeTint="97"/>
      </w:tblBorders>
    </w:tblPr>
    <w:tblStylePr w:type="firstRow">
      <w:rPr>
        <w:rFonts w:ascii="Arial" w:hAnsi="Arial"/>
        <w:i/>
        <w:color w:val="DA9796" w:themeColor="accent2" w:themeTint="96"/>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qFormat/>
    <w:tblPr>
      <w:tblBorders>
        <w:right w:val="single" w:sz="4" w:space="0" w:color="C3D69B" w:themeColor="accent3" w:themeTint="98"/>
      </w:tblBorders>
    </w:tblPr>
    <w:tblStylePr w:type="firstRow">
      <w:rPr>
        <w:rFonts w:ascii="Arial" w:hAnsi="Arial"/>
        <w:i/>
        <w:color w:val="C2D69B" w:themeColor="accent3" w:themeTint="99"/>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qFormat/>
    <w:tblPr>
      <w:tblBorders>
        <w:right w:val="single" w:sz="4" w:space="0" w:color="B2A1C6" w:themeColor="accent4" w:themeTint="9A"/>
      </w:tblBorders>
    </w:tblPr>
    <w:tblStylePr w:type="firstRow">
      <w:rPr>
        <w:rFonts w:ascii="Arial" w:hAnsi="Arial"/>
        <w:i/>
        <w:color w:val="B2A1C7" w:themeColor="accent4" w:themeTint="99"/>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qFormat/>
    <w:tblPr>
      <w:tblBorders>
        <w:right w:val="single" w:sz="4" w:space="0" w:color="92CCDC" w:themeColor="accent5" w:themeTint="9A"/>
      </w:tblBorders>
    </w:tblPr>
    <w:tblStylePr w:type="firstRow">
      <w:rPr>
        <w:rFonts w:ascii="Arial" w:hAnsi="Arial"/>
        <w:i/>
        <w:color w:val="92CDDC" w:themeColor="accent5" w:themeTint="99"/>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qFormat/>
    <w:tblPr>
      <w:tblBorders>
        <w:right w:val="single" w:sz="4" w:space="0" w:color="FAC090" w:themeColor="accent6" w:themeTint="98"/>
      </w:tblBorders>
    </w:tblPr>
    <w:tblStylePr w:type="firstRow">
      <w:rPr>
        <w:rFonts w:ascii="Arial" w:hAnsi="Arial"/>
        <w:i/>
        <w:color w:val="FABF8F" w:themeColor="accent6" w:themeTint="99"/>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qFormat/>
    <w:rPr>
      <w:color w:val="404040"/>
    </w:rP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qFormat/>
    <w:rPr>
      <w:color w:val="404040"/>
    </w:rP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qFormat/>
    <w:rPr>
      <w:color w:val="404040"/>
    </w:rP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qFormat/>
    <w:rPr>
      <w:color w:val="404040"/>
    </w:rP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qFormat/>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qFormat/>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qFormat/>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qFormat/>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qFormat/>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qFormat/>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b"/>
    <w:uiPriority w:val="99"/>
    <w:qFormat/>
    <w:rPr>
      <w:sz w:val="18"/>
    </w:rPr>
  </w:style>
  <w:style w:type="character" w:customStyle="1" w:styleId="a7">
    <w:name w:val="Текст концевой сноски Знак"/>
    <w:link w:val="a6"/>
    <w:uiPriority w:val="99"/>
    <w:qFormat/>
    <w:rPr>
      <w:sz w:val="20"/>
    </w:rPr>
  </w:style>
  <w:style w:type="paragraph" w:customStyle="1" w:styleId="12">
    <w:name w:val="Заголовок оглавления1"/>
    <w:uiPriority w:val="39"/>
    <w:unhideWhenUsed/>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spacing w:before="1"/>
      <w:ind w:left="120" w:firstLine="39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Анна Александровна Лялина</cp:lastModifiedBy>
  <cp:revision>4</cp:revision>
  <dcterms:created xsi:type="dcterms:W3CDTF">2025-03-25T06:04:00Z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2016</vt:lpwstr>
  </property>
  <property fmtid="{D5CDD505-2E9C-101B-9397-08002B2CF9AE}" pid="4" name="LastSaved">
    <vt:filetime>2024-11-19T00:00:00Z</vt:filetime>
  </property>
  <property fmtid="{D5CDD505-2E9C-101B-9397-08002B2CF9AE}" pid="5" name="Producer">
    <vt:lpwstr>www.ilovepdf.com</vt:lpwstr>
  </property>
  <property fmtid="{D5CDD505-2E9C-101B-9397-08002B2CF9AE}" pid="6" name="KSOProductBuildVer">
    <vt:lpwstr>2057-12.2.0.20326</vt:lpwstr>
  </property>
  <property fmtid="{D5CDD505-2E9C-101B-9397-08002B2CF9AE}" pid="7" name="ICV">
    <vt:lpwstr>763946A8E0D0437EA40E70C65A964247_13</vt:lpwstr>
  </property>
</Properties>
</file>